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F4C" w:rsidRPr="00266F4C" w:rsidRDefault="0043679E" w:rsidP="00266F4C">
      <w:pPr>
        <w:spacing w:before="100" w:beforeAutospacing="1"/>
        <w:jc w:val="both"/>
        <w:rPr>
          <w:b/>
          <w:sz w:val="32"/>
          <w:szCs w:val="32"/>
          <w:u w:val="single"/>
        </w:rPr>
      </w:pPr>
      <w:r w:rsidRPr="00266F4C">
        <w:rPr>
          <w:b/>
          <w:sz w:val="32"/>
          <w:szCs w:val="32"/>
          <w:u w:val="single"/>
        </w:rPr>
        <w:t>Answers to comments on PIP</w:t>
      </w:r>
      <w:r w:rsidR="00E34FF9">
        <w:rPr>
          <w:b/>
          <w:sz w:val="32"/>
          <w:szCs w:val="32"/>
          <w:u w:val="single"/>
        </w:rPr>
        <w:t xml:space="preserve"> 2013-14</w:t>
      </w:r>
      <w:r w:rsidRPr="00266F4C">
        <w:rPr>
          <w:b/>
          <w:sz w:val="32"/>
          <w:szCs w:val="32"/>
          <w:u w:val="single"/>
        </w:rPr>
        <w:t xml:space="preserve"> of SVBDCP, Mizoram</w:t>
      </w:r>
    </w:p>
    <w:p w:rsidR="0043679E" w:rsidRPr="00266F4C" w:rsidRDefault="00493DA8" w:rsidP="00266F4C">
      <w:pPr>
        <w:pStyle w:val="ListParagraph"/>
        <w:numPr>
          <w:ilvl w:val="0"/>
          <w:numId w:val="1"/>
        </w:numPr>
        <w:spacing w:before="100" w:beforeAutospacing="1"/>
        <w:jc w:val="both"/>
        <w:rPr>
          <w:sz w:val="26"/>
          <w:szCs w:val="26"/>
        </w:rPr>
      </w:pPr>
      <w:r w:rsidRPr="00266F4C">
        <w:rPr>
          <w:sz w:val="26"/>
          <w:szCs w:val="26"/>
        </w:rPr>
        <w:t>Achievement with respect to proposed physi</w:t>
      </w:r>
      <w:r w:rsidR="00E34FF9">
        <w:rPr>
          <w:sz w:val="26"/>
          <w:szCs w:val="26"/>
        </w:rPr>
        <w:t>cal and financial targets for 2</w:t>
      </w:r>
      <w:r w:rsidRPr="00266F4C">
        <w:rPr>
          <w:sz w:val="26"/>
          <w:szCs w:val="26"/>
        </w:rPr>
        <w:t>012 -13 not given.</w:t>
      </w:r>
    </w:p>
    <w:p w:rsidR="00493DA8" w:rsidRPr="00266F4C" w:rsidRDefault="00493DA8" w:rsidP="00266F4C">
      <w:pPr>
        <w:pStyle w:val="ListParagraph"/>
        <w:numPr>
          <w:ilvl w:val="0"/>
          <w:numId w:val="1"/>
        </w:numPr>
        <w:jc w:val="both"/>
        <w:rPr>
          <w:sz w:val="26"/>
          <w:szCs w:val="26"/>
        </w:rPr>
      </w:pPr>
      <w:r w:rsidRPr="00266F4C">
        <w:rPr>
          <w:sz w:val="26"/>
          <w:szCs w:val="26"/>
        </w:rPr>
        <w:t>Reasons may also be given for not achieving these targets.</w:t>
      </w:r>
    </w:p>
    <w:p w:rsidR="00E33F4F" w:rsidRDefault="00E0186B" w:rsidP="00E33F4F">
      <w:pPr>
        <w:ind w:left="720" w:hanging="720"/>
        <w:jc w:val="both"/>
        <w:rPr>
          <w:sz w:val="26"/>
          <w:szCs w:val="26"/>
        </w:rPr>
      </w:pPr>
      <w:r w:rsidRPr="00266F4C">
        <w:rPr>
          <w:sz w:val="26"/>
          <w:szCs w:val="26"/>
        </w:rPr>
        <w:t>=</w:t>
      </w:r>
      <w:r w:rsidRPr="00266F4C">
        <w:rPr>
          <w:sz w:val="26"/>
          <w:szCs w:val="26"/>
        </w:rPr>
        <w:tab/>
      </w:r>
      <w:r w:rsidR="00DF0740">
        <w:rPr>
          <w:sz w:val="26"/>
          <w:szCs w:val="26"/>
        </w:rPr>
        <w:t xml:space="preserve">(Combined answer to Sl.no 1 &amp; 2) </w:t>
      </w:r>
      <w:r w:rsidR="00FE12DF">
        <w:rPr>
          <w:sz w:val="26"/>
          <w:szCs w:val="26"/>
        </w:rPr>
        <w:t>Reasons are as follows:-</w:t>
      </w:r>
    </w:p>
    <w:p w:rsidR="00FE12DF" w:rsidRDefault="00FE12DF" w:rsidP="00FE12DF">
      <w:pPr>
        <w:pStyle w:val="ListParagraph"/>
        <w:numPr>
          <w:ilvl w:val="0"/>
          <w:numId w:val="2"/>
        </w:numPr>
        <w:jc w:val="both"/>
        <w:rPr>
          <w:rFonts w:cs="Times New Roman"/>
          <w:sz w:val="26"/>
          <w:szCs w:val="26"/>
        </w:rPr>
      </w:pPr>
      <w:r>
        <w:rPr>
          <w:rFonts w:cs="Times New Roman"/>
          <w:sz w:val="26"/>
          <w:szCs w:val="26"/>
        </w:rPr>
        <w:t>Decrease in acceptance of IRS</w:t>
      </w:r>
    </w:p>
    <w:p w:rsidR="00FE12DF" w:rsidRDefault="00FE12DF" w:rsidP="00FE12DF">
      <w:pPr>
        <w:pStyle w:val="ListParagraph"/>
        <w:numPr>
          <w:ilvl w:val="0"/>
          <w:numId w:val="2"/>
        </w:numPr>
        <w:jc w:val="both"/>
        <w:rPr>
          <w:rFonts w:cs="Times New Roman"/>
          <w:sz w:val="26"/>
          <w:szCs w:val="26"/>
        </w:rPr>
      </w:pPr>
      <w:r>
        <w:rPr>
          <w:rFonts w:cs="Times New Roman"/>
          <w:sz w:val="26"/>
          <w:szCs w:val="26"/>
        </w:rPr>
        <w:t>Insufficient coverage of families with LLINs</w:t>
      </w:r>
    </w:p>
    <w:p w:rsidR="00FE12DF" w:rsidRPr="00FE12DF" w:rsidRDefault="00FE12DF" w:rsidP="00FE12DF">
      <w:pPr>
        <w:pStyle w:val="ListParagraph"/>
        <w:numPr>
          <w:ilvl w:val="0"/>
          <w:numId w:val="2"/>
        </w:numPr>
        <w:jc w:val="both"/>
        <w:rPr>
          <w:rFonts w:cs="Times New Roman"/>
          <w:sz w:val="26"/>
          <w:szCs w:val="26"/>
        </w:rPr>
      </w:pPr>
      <w:r>
        <w:rPr>
          <w:rFonts w:cs="Times New Roman"/>
          <w:sz w:val="26"/>
          <w:szCs w:val="26"/>
        </w:rPr>
        <w:t>Communication problem against delivery service along the border Districts namely Lunglei, Lawngtlai and Mamit</w:t>
      </w:r>
    </w:p>
    <w:p w:rsidR="00FE12DF" w:rsidRPr="00FE12DF" w:rsidRDefault="00FE12DF" w:rsidP="00FE12DF">
      <w:pPr>
        <w:pStyle w:val="ListParagraph"/>
        <w:numPr>
          <w:ilvl w:val="0"/>
          <w:numId w:val="2"/>
        </w:numPr>
        <w:jc w:val="both"/>
        <w:rPr>
          <w:rFonts w:cs="Times New Roman"/>
          <w:sz w:val="26"/>
          <w:szCs w:val="26"/>
        </w:rPr>
      </w:pPr>
      <w:r>
        <w:rPr>
          <w:rFonts w:cs="Times New Roman"/>
          <w:sz w:val="26"/>
          <w:szCs w:val="26"/>
        </w:rPr>
        <w:t>Non-availability of K-Othrine for impregnation of self owned nets.</w:t>
      </w:r>
    </w:p>
    <w:p w:rsidR="0095143F" w:rsidRPr="00266F4C" w:rsidRDefault="0095143F" w:rsidP="00266F4C">
      <w:pPr>
        <w:ind w:left="720" w:hanging="360"/>
        <w:jc w:val="both"/>
        <w:rPr>
          <w:sz w:val="26"/>
          <w:szCs w:val="26"/>
        </w:rPr>
      </w:pPr>
    </w:p>
    <w:p w:rsidR="006F44B3" w:rsidRPr="00266F4C" w:rsidRDefault="006F44B3" w:rsidP="0095143F">
      <w:pPr>
        <w:pStyle w:val="ListParagraph"/>
        <w:numPr>
          <w:ilvl w:val="0"/>
          <w:numId w:val="1"/>
        </w:numPr>
        <w:jc w:val="both"/>
        <w:rPr>
          <w:sz w:val="26"/>
          <w:szCs w:val="26"/>
        </w:rPr>
      </w:pPr>
      <w:r w:rsidRPr="00266F4C">
        <w:rPr>
          <w:sz w:val="26"/>
          <w:szCs w:val="26"/>
        </w:rPr>
        <w:t>Physical and financial targets for the year 2013-14 may also be given.</w:t>
      </w:r>
    </w:p>
    <w:p w:rsidR="006F44B3" w:rsidRDefault="006F44B3" w:rsidP="0095143F">
      <w:pPr>
        <w:ind w:left="360"/>
        <w:jc w:val="both"/>
        <w:rPr>
          <w:sz w:val="26"/>
          <w:szCs w:val="26"/>
        </w:rPr>
      </w:pPr>
      <w:r w:rsidRPr="00266F4C">
        <w:rPr>
          <w:sz w:val="26"/>
          <w:szCs w:val="26"/>
        </w:rPr>
        <w:t>=</w:t>
      </w:r>
      <w:r w:rsidRPr="00266F4C">
        <w:rPr>
          <w:sz w:val="26"/>
          <w:szCs w:val="26"/>
        </w:rPr>
        <w:tab/>
        <w:t>This is reflected in the Action Plan 2013-14 as per proforma received.</w:t>
      </w:r>
    </w:p>
    <w:p w:rsidR="00B3383A" w:rsidRPr="00266F4C" w:rsidRDefault="00B3383A" w:rsidP="0095143F">
      <w:pPr>
        <w:ind w:left="360"/>
        <w:jc w:val="both"/>
        <w:rPr>
          <w:sz w:val="26"/>
          <w:szCs w:val="26"/>
        </w:rPr>
      </w:pPr>
    </w:p>
    <w:p w:rsidR="006F44B3" w:rsidRPr="00266F4C" w:rsidRDefault="00F55A9C" w:rsidP="0095143F">
      <w:pPr>
        <w:pStyle w:val="ListParagraph"/>
        <w:numPr>
          <w:ilvl w:val="0"/>
          <w:numId w:val="1"/>
        </w:numPr>
        <w:jc w:val="both"/>
        <w:rPr>
          <w:sz w:val="26"/>
          <w:szCs w:val="26"/>
        </w:rPr>
      </w:pPr>
      <w:r w:rsidRPr="00266F4C">
        <w:rPr>
          <w:sz w:val="26"/>
          <w:szCs w:val="26"/>
        </w:rPr>
        <w:t>There is a decline in Malaria cases from 8440 cases (2011) to 7717 (2012)</w:t>
      </w:r>
      <w:r w:rsidR="000A4564" w:rsidRPr="00266F4C">
        <w:rPr>
          <w:sz w:val="26"/>
          <w:szCs w:val="26"/>
        </w:rPr>
        <w:t xml:space="preserve"> but still mortality due to Malaria remains quite high (20 deaths till Sept) during 2012.</w:t>
      </w:r>
    </w:p>
    <w:p w:rsidR="000A4564" w:rsidRDefault="000A4564" w:rsidP="00266F4C">
      <w:pPr>
        <w:ind w:left="720" w:hanging="360"/>
        <w:jc w:val="both"/>
        <w:rPr>
          <w:sz w:val="26"/>
          <w:szCs w:val="26"/>
        </w:rPr>
      </w:pPr>
      <w:r w:rsidRPr="00266F4C">
        <w:rPr>
          <w:sz w:val="26"/>
          <w:szCs w:val="26"/>
        </w:rPr>
        <w:t>=</w:t>
      </w:r>
      <w:r w:rsidRPr="00266F4C">
        <w:rPr>
          <w:sz w:val="26"/>
          <w:szCs w:val="26"/>
        </w:rPr>
        <w:tab/>
      </w:r>
      <w:r w:rsidR="00BA184F" w:rsidRPr="00266F4C">
        <w:rPr>
          <w:sz w:val="26"/>
          <w:szCs w:val="26"/>
        </w:rPr>
        <w:t>Till Sept 2011, the total number of cases is 6932 and death amounts to 29. In 2012 (till Sept), there are 7717 cases with 20 deaths. This clearly i</w:t>
      </w:r>
      <w:r w:rsidR="00DF0740">
        <w:rPr>
          <w:sz w:val="26"/>
          <w:szCs w:val="26"/>
        </w:rPr>
        <w:t>ndicates a decline in mortality.</w:t>
      </w:r>
    </w:p>
    <w:p w:rsidR="00B3383A" w:rsidRPr="00266F4C" w:rsidRDefault="00B3383A" w:rsidP="00266F4C">
      <w:pPr>
        <w:ind w:left="720" w:hanging="360"/>
        <w:jc w:val="both"/>
        <w:rPr>
          <w:sz w:val="26"/>
          <w:szCs w:val="26"/>
        </w:rPr>
      </w:pPr>
    </w:p>
    <w:p w:rsidR="002E0F6C" w:rsidRPr="00266F4C" w:rsidRDefault="002E0F6C" w:rsidP="00B3383A">
      <w:pPr>
        <w:pStyle w:val="ListParagraph"/>
        <w:numPr>
          <w:ilvl w:val="0"/>
          <w:numId w:val="1"/>
        </w:numPr>
        <w:jc w:val="both"/>
        <w:rPr>
          <w:sz w:val="26"/>
          <w:szCs w:val="26"/>
        </w:rPr>
      </w:pPr>
      <w:r w:rsidRPr="00266F4C">
        <w:rPr>
          <w:sz w:val="26"/>
          <w:szCs w:val="26"/>
        </w:rPr>
        <w:t>API has reduced from 8.58 to 6.55 (upto Sept) and ABER reduced from 17.41 to 10.52</w:t>
      </w:r>
    </w:p>
    <w:p w:rsidR="00E33F4F" w:rsidRPr="00E33F4F" w:rsidRDefault="002E0F6C" w:rsidP="00E33F4F">
      <w:pPr>
        <w:ind w:left="720" w:hanging="360"/>
        <w:jc w:val="both"/>
        <w:rPr>
          <w:rFonts w:cs="Times New Roman"/>
          <w:sz w:val="26"/>
          <w:szCs w:val="26"/>
        </w:rPr>
      </w:pPr>
      <w:r w:rsidRPr="00266F4C">
        <w:rPr>
          <w:sz w:val="26"/>
          <w:szCs w:val="26"/>
        </w:rPr>
        <w:t>=</w:t>
      </w:r>
      <w:r w:rsidRPr="00266F4C">
        <w:rPr>
          <w:sz w:val="26"/>
          <w:szCs w:val="26"/>
        </w:rPr>
        <w:tab/>
      </w:r>
      <w:r w:rsidR="00E33F4F" w:rsidRPr="00E33F4F">
        <w:rPr>
          <w:rFonts w:cs="Times New Roman"/>
          <w:sz w:val="26"/>
          <w:szCs w:val="26"/>
        </w:rPr>
        <w:t>Suspected cases during 2011-2012 (upto Sept) declined. Also, collaboration with the CMAI on CHV reports was in a transitional period. Hence blood examined and cases were reduced during this stage. With the re-orientation on report forms, better outcome is anticipated. This is in response to the comment given by the GOI.</w:t>
      </w:r>
    </w:p>
    <w:p w:rsidR="00E33F4F" w:rsidRDefault="00E33F4F" w:rsidP="00E33F4F">
      <w:pPr>
        <w:ind w:left="720" w:hanging="360"/>
        <w:jc w:val="both"/>
        <w:rPr>
          <w:sz w:val="26"/>
          <w:szCs w:val="26"/>
        </w:rPr>
      </w:pPr>
    </w:p>
    <w:p w:rsidR="00646D0F" w:rsidRPr="00E33F4F" w:rsidRDefault="00646D0F" w:rsidP="00E33F4F">
      <w:pPr>
        <w:pStyle w:val="ListParagraph"/>
        <w:numPr>
          <w:ilvl w:val="0"/>
          <w:numId w:val="1"/>
        </w:numPr>
        <w:jc w:val="both"/>
        <w:rPr>
          <w:sz w:val="26"/>
          <w:szCs w:val="26"/>
        </w:rPr>
      </w:pPr>
      <w:r w:rsidRPr="00E33F4F">
        <w:rPr>
          <w:sz w:val="26"/>
          <w:szCs w:val="26"/>
        </w:rPr>
        <w:t>The post of 186 numbers of Multi Purpose Health Workers are lying vacant in the State.</w:t>
      </w:r>
    </w:p>
    <w:p w:rsidR="00646D0F" w:rsidRDefault="00646D0F" w:rsidP="00266F4C">
      <w:pPr>
        <w:ind w:left="720" w:hanging="360"/>
        <w:jc w:val="both"/>
        <w:rPr>
          <w:sz w:val="26"/>
          <w:szCs w:val="26"/>
        </w:rPr>
      </w:pPr>
      <w:r w:rsidRPr="00266F4C">
        <w:rPr>
          <w:sz w:val="26"/>
          <w:szCs w:val="26"/>
        </w:rPr>
        <w:t>=</w:t>
      </w:r>
      <w:r w:rsidRPr="00266F4C">
        <w:rPr>
          <w:sz w:val="26"/>
          <w:szCs w:val="26"/>
        </w:rPr>
        <w:tab/>
        <w:t>The filling of vacant MPW posts is not under the purview of SVBDCP, Mizoram.</w:t>
      </w:r>
      <w:r w:rsidR="005C0E86" w:rsidRPr="00266F4C">
        <w:rPr>
          <w:sz w:val="26"/>
          <w:szCs w:val="26"/>
        </w:rPr>
        <w:t xml:space="preserve"> However, 75 Malaria Programe Workers</w:t>
      </w:r>
      <w:r w:rsidR="00445C9F" w:rsidRPr="00266F4C">
        <w:rPr>
          <w:sz w:val="26"/>
          <w:szCs w:val="26"/>
        </w:rPr>
        <w:t xml:space="preserve"> were sanctioned by the GoI. In addition to this,</w:t>
      </w:r>
      <w:r w:rsidR="005C0E86" w:rsidRPr="00266F4C">
        <w:rPr>
          <w:sz w:val="26"/>
          <w:szCs w:val="26"/>
        </w:rPr>
        <w:t xml:space="preserve"> 124 Malaria Programme Workers are proposed to be posted at inaccessible areas where there are no Sub-Centres. </w:t>
      </w:r>
    </w:p>
    <w:p w:rsidR="00B3383A" w:rsidRPr="00266F4C" w:rsidRDefault="00B3383A" w:rsidP="00266F4C">
      <w:pPr>
        <w:ind w:left="720" w:hanging="360"/>
        <w:jc w:val="both"/>
        <w:rPr>
          <w:sz w:val="26"/>
          <w:szCs w:val="26"/>
        </w:rPr>
      </w:pPr>
    </w:p>
    <w:p w:rsidR="00646D0F" w:rsidRPr="00266F4C" w:rsidRDefault="00646D0F" w:rsidP="00266F4C">
      <w:pPr>
        <w:pStyle w:val="ListParagraph"/>
        <w:numPr>
          <w:ilvl w:val="0"/>
          <w:numId w:val="1"/>
        </w:numPr>
        <w:jc w:val="both"/>
        <w:rPr>
          <w:sz w:val="26"/>
          <w:szCs w:val="26"/>
        </w:rPr>
      </w:pPr>
      <w:r w:rsidRPr="00266F4C">
        <w:rPr>
          <w:sz w:val="26"/>
          <w:szCs w:val="26"/>
        </w:rPr>
        <w:t>Only Rs. 3 lakhs distributed towards ASHA incentive as against Rs. 15 lakhs. The reason for poor performance is not given.</w:t>
      </w:r>
    </w:p>
    <w:p w:rsidR="00B3383A" w:rsidRDefault="00646D0F" w:rsidP="00266F4C">
      <w:pPr>
        <w:ind w:left="720" w:hanging="360"/>
        <w:jc w:val="both"/>
        <w:rPr>
          <w:sz w:val="26"/>
          <w:szCs w:val="26"/>
        </w:rPr>
      </w:pPr>
      <w:r w:rsidRPr="00266F4C">
        <w:rPr>
          <w:sz w:val="26"/>
          <w:szCs w:val="26"/>
        </w:rPr>
        <w:t>=</w:t>
      </w:r>
      <w:r w:rsidRPr="00266F4C">
        <w:rPr>
          <w:sz w:val="26"/>
          <w:szCs w:val="26"/>
        </w:rPr>
        <w:tab/>
      </w:r>
      <w:r w:rsidR="001C1D7E" w:rsidRPr="00266F4C">
        <w:rPr>
          <w:sz w:val="26"/>
          <w:szCs w:val="26"/>
        </w:rPr>
        <w:t>For the 1</w:t>
      </w:r>
      <w:r w:rsidR="001C1D7E" w:rsidRPr="00266F4C">
        <w:rPr>
          <w:sz w:val="26"/>
          <w:szCs w:val="26"/>
          <w:vertAlign w:val="superscript"/>
        </w:rPr>
        <w:t>st</w:t>
      </w:r>
      <w:r w:rsidR="001C1D7E" w:rsidRPr="00266F4C">
        <w:rPr>
          <w:sz w:val="26"/>
          <w:szCs w:val="26"/>
        </w:rPr>
        <w:t xml:space="preserve"> installment of funds, only Rs. 3 lakhs was received for ASHA incentives. The remaining balance is yet to be released </w:t>
      </w:r>
      <w:r w:rsidR="00107370">
        <w:rPr>
          <w:sz w:val="26"/>
          <w:szCs w:val="26"/>
        </w:rPr>
        <w:t xml:space="preserve">and received </w:t>
      </w:r>
      <w:r w:rsidR="001C1D7E" w:rsidRPr="00266F4C">
        <w:rPr>
          <w:sz w:val="26"/>
          <w:szCs w:val="26"/>
        </w:rPr>
        <w:t>as 2</w:t>
      </w:r>
      <w:r w:rsidR="001C1D7E" w:rsidRPr="00266F4C">
        <w:rPr>
          <w:sz w:val="26"/>
          <w:szCs w:val="26"/>
          <w:vertAlign w:val="superscript"/>
        </w:rPr>
        <w:t>nd</w:t>
      </w:r>
      <w:r w:rsidR="001C1D7E" w:rsidRPr="00266F4C">
        <w:rPr>
          <w:sz w:val="26"/>
          <w:szCs w:val="26"/>
        </w:rPr>
        <w:t xml:space="preserve"> installment. </w:t>
      </w:r>
    </w:p>
    <w:p w:rsidR="001A59D5" w:rsidRPr="00266F4C" w:rsidRDefault="001C1D7E" w:rsidP="00266F4C">
      <w:pPr>
        <w:ind w:left="720" w:hanging="360"/>
        <w:jc w:val="both"/>
        <w:rPr>
          <w:sz w:val="26"/>
          <w:szCs w:val="26"/>
        </w:rPr>
      </w:pPr>
      <w:r w:rsidRPr="00266F4C">
        <w:rPr>
          <w:sz w:val="26"/>
          <w:szCs w:val="26"/>
        </w:rPr>
        <w:lastRenderedPageBreak/>
        <w:t xml:space="preserve"> </w:t>
      </w:r>
      <w:r w:rsidR="00646D0F" w:rsidRPr="00266F4C">
        <w:rPr>
          <w:sz w:val="26"/>
          <w:szCs w:val="26"/>
        </w:rPr>
        <w:t xml:space="preserve">  </w:t>
      </w:r>
      <w:r w:rsidR="002E0F6C" w:rsidRPr="00266F4C">
        <w:rPr>
          <w:sz w:val="26"/>
          <w:szCs w:val="26"/>
        </w:rPr>
        <w:t xml:space="preserve"> </w:t>
      </w:r>
    </w:p>
    <w:p w:rsidR="001A59D5" w:rsidRPr="00266F4C" w:rsidRDefault="001A59D5" w:rsidP="00266F4C">
      <w:pPr>
        <w:pStyle w:val="ListParagraph"/>
        <w:numPr>
          <w:ilvl w:val="0"/>
          <w:numId w:val="1"/>
        </w:numPr>
        <w:jc w:val="both"/>
        <w:rPr>
          <w:sz w:val="26"/>
          <w:szCs w:val="26"/>
        </w:rPr>
      </w:pPr>
      <w:r w:rsidRPr="00266F4C">
        <w:rPr>
          <w:sz w:val="26"/>
          <w:szCs w:val="26"/>
        </w:rPr>
        <w:t>Justification for increased amount of Rs. 36.97 lakhs for proposed ASHA incentives not given.</w:t>
      </w:r>
    </w:p>
    <w:p w:rsidR="002E0F6C" w:rsidRDefault="001A59D5" w:rsidP="00266F4C">
      <w:pPr>
        <w:ind w:left="720" w:hanging="360"/>
        <w:jc w:val="both"/>
        <w:rPr>
          <w:sz w:val="26"/>
          <w:szCs w:val="26"/>
        </w:rPr>
      </w:pPr>
      <w:r w:rsidRPr="00266F4C">
        <w:rPr>
          <w:sz w:val="26"/>
          <w:szCs w:val="26"/>
        </w:rPr>
        <w:t>=</w:t>
      </w:r>
      <w:r w:rsidRPr="00266F4C">
        <w:rPr>
          <w:sz w:val="26"/>
          <w:szCs w:val="26"/>
        </w:rPr>
        <w:tab/>
        <w:t>ASHA incentives include</w:t>
      </w:r>
      <w:r w:rsidR="00E37274">
        <w:rPr>
          <w:sz w:val="26"/>
          <w:szCs w:val="26"/>
        </w:rPr>
        <w:t xml:space="preserve"> Slides and RDK examination incentives, </w:t>
      </w:r>
      <w:r w:rsidRPr="00266F4C">
        <w:rPr>
          <w:sz w:val="26"/>
          <w:szCs w:val="26"/>
        </w:rPr>
        <w:t>distribution of LLINs and impregnation charge.</w:t>
      </w:r>
      <w:r w:rsidR="002E0F6C" w:rsidRPr="00266F4C">
        <w:rPr>
          <w:sz w:val="26"/>
          <w:szCs w:val="26"/>
        </w:rPr>
        <w:t xml:space="preserve"> </w:t>
      </w:r>
      <w:r w:rsidR="00E37274">
        <w:rPr>
          <w:sz w:val="26"/>
          <w:szCs w:val="26"/>
        </w:rPr>
        <w:t>Kindly refer to PIP page B-</w:t>
      </w:r>
      <w:r w:rsidR="00F7687A">
        <w:rPr>
          <w:sz w:val="26"/>
          <w:szCs w:val="26"/>
        </w:rPr>
        <w:t>2</w:t>
      </w:r>
      <w:r w:rsidR="00E37274">
        <w:rPr>
          <w:sz w:val="26"/>
          <w:szCs w:val="26"/>
        </w:rPr>
        <w:t>, S.no F.</w:t>
      </w:r>
      <w:r w:rsidR="00F7687A">
        <w:rPr>
          <w:sz w:val="26"/>
          <w:szCs w:val="26"/>
        </w:rPr>
        <w:t>1.1.b</w:t>
      </w:r>
    </w:p>
    <w:p w:rsidR="00F7687A" w:rsidRPr="00266F4C" w:rsidRDefault="00F7687A" w:rsidP="00266F4C">
      <w:pPr>
        <w:ind w:left="720" w:hanging="360"/>
        <w:jc w:val="both"/>
        <w:rPr>
          <w:sz w:val="26"/>
          <w:szCs w:val="26"/>
        </w:rPr>
      </w:pPr>
    </w:p>
    <w:p w:rsidR="001C1D7E" w:rsidRPr="00266F4C" w:rsidRDefault="001C1D7E" w:rsidP="00266F4C">
      <w:pPr>
        <w:pStyle w:val="ListParagraph"/>
        <w:numPr>
          <w:ilvl w:val="0"/>
          <w:numId w:val="1"/>
        </w:numPr>
        <w:jc w:val="both"/>
        <w:rPr>
          <w:sz w:val="26"/>
          <w:szCs w:val="26"/>
        </w:rPr>
      </w:pPr>
      <w:r w:rsidRPr="00266F4C">
        <w:rPr>
          <w:sz w:val="26"/>
          <w:szCs w:val="26"/>
        </w:rPr>
        <w:t>No action plan for IRS activities to justify Rs. 134 lakhs for spraymen wagfes and operational cost.</w:t>
      </w:r>
    </w:p>
    <w:p w:rsidR="00B3383A" w:rsidRDefault="001C1D7E" w:rsidP="00266F4C">
      <w:pPr>
        <w:ind w:left="720" w:hanging="360"/>
        <w:jc w:val="both"/>
        <w:rPr>
          <w:sz w:val="26"/>
          <w:szCs w:val="26"/>
        </w:rPr>
      </w:pPr>
      <w:r w:rsidRPr="00266F4C">
        <w:rPr>
          <w:sz w:val="26"/>
          <w:szCs w:val="26"/>
        </w:rPr>
        <w:t>=</w:t>
      </w:r>
      <w:r w:rsidRPr="00266F4C">
        <w:rPr>
          <w:sz w:val="26"/>
          <w:szCs w:val="26"/>
        </w:rPr>
        <w:tab/>
      </w:r>
      <w:r w:rsidR="001D4BD3" w:rsidRPr="00266F4C">
        <w:rPr>
          <w:sz w:val="26"/>
          <w:szCs w:val="26"/>
        </w:rPr>
        <w:t>The number of spray men is increased from 334 to 350 along with their wages which was from Rs. 180/- to Rs. 250/- per day. This is because the new rate for unskilled labourer in Mizoram has recently increased. The amount for spray wages is Rs. 105 lakhs for 2 rounds. Operational costs which includes PPE, purchase of pumps etc amounts to Rs. 60 lakhs. The total amount for the wages and operational cost is Rs. 165 lakhs as against Rs. 134 lakhs mentioned in the comment. Kindly refer to the Action Plan page B-</w:t>
      </w:r>
      <w:r w:rsidR="002C67D6" w:rsidRPr="00266F4C">
        <w:rPr>
          <w:sz w:val="26"/>
          <w:szCs w:val="26"/>
        </w:rPr>
        <w:t>3, S.no F.1.1.c.i&amp;ii</w:t>
      </w:r>
      <w:r w:rsidR="001622ED">
        <w:rPr>
          <w:sz w:val="26"/>
          <w:szCs w:val="26"/>
        </w:rPr>
        <w:t xml:space="preserve">. </w:t>
      </w:r>
    </w:p>
    <w:p w:rsidR="00545830" w:rsidRPr="00266F4C" w:rsidRDefault="00545830" w:rsidP="00266F4C">
      <w:pPr>
        <w:ind w:left="720" w:hanging="360"/>
        <w:jc w:val="both"/>
        <w:rPr>
          <w:sz w:val="26"/>
          <w:szCs w:val="26"/>
        </w:rPr>
      </w:pPr>
    </w:p>
    <w:p w:rsidR="008415A1" w:rsidRPr="00266F4C" w:rsidRDefault="008415A1" w:rsidP="00266F4C">
      <w:pPr>
        <w:pStyle w:val="ListParagraph"/>
        <w:numPr>
          <w:ilvl w:val="0"/>
          <w:numId w:val="1"/>
        </w:numPr>
        <w:jc w:val="both"/>
        <w:rPr>
          <w:sz w:val="26"/>
          <w:szCs w:val="26"/>
        </w:rPr>
      </w:pPr>
      <w:r w:rsidRPr="00266F4C">
        <w:rPr>
          <w:sz w:val="26"/>
          <w:szCs w:val="26"/>
        </w:rPr>
        <w:t>Justification for Rs. 48 lakhs towards monitoring and supervision not given.</w:t>
      </w:r>
    </w:p>
    <w:p w:rsidR="009B1302" w:rsidRDefault="008415A1" w:rsidP="00266F4C">
      <w:pPr>
        <w:ind w:left="720" w:hanging="360"/>
        <w:jc w:val="both"/>
        <w:rPr>
          <w:sz w:val="26"/>
          <w:szCs w:val="26"/>
        </w:rPr>
      </w:pPr>
      <w:r w:rsidRPr="00266F4C">
        <w:rPr>
          <w:sz w:val="26"/>
          <w:szCs w:val="26"/>
        </w:rPr>
        <w:t>=</w:t>
      </w:r>
      <w:r w:rsidRPr="00266F4C">
        <w:rPr>
          <w:sz w:val="26"/>
          <w:szCs w:val="26"/>
        </w:rPr>
        <w:tab/>
        <w:t xml:space="preserve">Monitoring and supervision is envisaged </w:t>
      </w:r>
      <w:r w:rsidR="003E6171" w:rsidRPr="00266F4C">
        <w:rPr>
          <w:sz w:val="26"/>
          <w:szCs w:val="26"/>
        </w:rPr>
        <w:t xml:space="preserve">for all State and District Consultants, MTS/VBD Supervisors and other staff </w:t>
      </w:r>
      <w:r w:rsidR="00A554F3" w:rsidRPr="00266F4C">
        <w:rPr>
          <w:sz w:val="26"/>
          <w:szCs w:val="26"/>
        </w:rPr>
        <w:t>which is refle</w:t>
      </w:r>
      <w:r w:rsidR="009D50C2" w:rsidRPr="00266F4C">
        <w:rPr>
          <w:sz w:val="26"/>
          <w:szCs w:val="26"/>
        </w:rPr>
        <w:t>cted on the PIP p</w:t>
      </w:r>
      <w:r w:rsidR="00A554F3" w:rsidRPr="00266F4C">
        <w:rPr>
          <w:sz w:val="26"/>
          <w:szCs w:val="26"/>
        </w:rPr>
        <w:t>age no B-3, S.no F.1.1.d</w:t>
      </w:r>
      <w:r w:rsidR="0041425C">
        <w:rPr>
          <w:sz w:val="26"/>
          <w:szCs w:val="26"/>
        </w:rPr>
        <w:t>; B-6,</w:t>
      </w:r>
      <w:r w:rsidR="0041425C" w:rsidRPr="0041425C">
        <w:rPr>
          <w:sz w:val="26"/>
          <w:szCs w:val="26"/>
        </w:rPr>
        <w:t xml:space="preserve"> </w:t>
      </w:r>
      <w:r w:rsidR="0041425C" w:rsidRPr="00266F4C">
        <w:rPr>
          <w:sz w:val="26"/>
          <w:szCs w:val="26"/>
        </w:rPr>
        <w:t>S.no</w:t>
      </w:r>
      <w:r w:rsidR="0041425C">
        <w:rPr>
          <w:sz w:val="26"/>
          <w:szCs w:val="26"/>
        </w:rPr>
        <w:t xml:space="preserve"> F.1.2.c; B-8, </w:t>
      </w:r>
      <w:r w:rsidR="0041425C" w:rsidRPr="00266F4C">
        <w:rPr>
          <w:sz w:val="26"/>
          <w:szCs w:val="26"/>
        </w:rPr>
        <w:t xml:space="preserve">S.no </w:t>
      </w:r>
      <w:r w:rsidR="0041425C">
        <w:rPr>
          <w:sz w:val="26"/>
          <w:szCs w:val="26"/>
        </w:rPr>
        <w:t xml:space="preserve">F.1.3.d; B-14, </w:t>
      </w:r>
      <w:r w:rsidR="0041425C" w:rsidRPr="00266F4C">
        <w:rPr>
          <w:sz w:val="26"/>
          <w:szCs w:val="26"/>
        </w:rPr>
        <w:t xml:space="preserve">S.no </w:t>
      </w:r>
      <w:r w:rsidR="0041425C">
        <w:rPr>
          <w:sz w:val="26"/>
          <w:szCs w:val="26"/>
        </w:rPr>
        <w:t>F.3.d.</w:t>
      </w:r>
    </w:p>
    <w:p w:rsidR="00B3383A" w:rsidRPr="00266F4C" w:rsidRDefault="00B3383A" w:rsidP="00266F4C">
      <w:pPr>
        <w:ind w:left="720" w:hanging="360"/>
        <w:jc w:val="both"/>
        <w:rPr>
          <w:sz w:val="26"/>
          <w:szCs w:val="26"/>
        </w:rPr>
      </w:pPr>
    </w:p>
    <w:p w:rsidR="009B1302" w:rsidRPr="00266F4C" w:rsidRDefault="009B1302" w:rsidP="00266F4C">
      <w:pPr>
        <w:pStyle w:val="ListParagraph"/>
        <w:numPr>
          <w:ilvl w:val="0"/>
          <w:numId w:val="1"/>
        </w:numPr>
        <w:jc w:val="both"/>
        <w:rPr>
          <w:sz w:val="26"/>
          <w:szCs w:val="26"/>
        </w:rPr>
      </w:pPr>
      <w:r w:rsidRPr="00266F4C">
        <w:rPr>
          <w:sz w:val="26"/>
          <w:szCs w:val="26"/>
        </w:rPr>
        <w:t>Justification for Rs. 40 lakhs towards training not given.</w:t>
      </w:r>
    </w:p>
    <w:p w:rsidR="008415A1" w:rsidRDefault="009B1302" w:rsidP="00894092">
      <w:pPr>
        <w:ind w:left="720" w:hanging="360"/>
        <w:jc w:val="both"/>
        <w:rPr>
          <w:sz w:val="26"/>
          <w:szCs w:val="26"/>
        </w:rPr>
      </w:pPr>
      <w:r w:rsidRPr="00266F4C">
        <w:rPr>
          <w:sz w:val="26"/>
          <w:szCs w:val="26"/>
        </w:rPr>
        <w:t>=</w:t>
      </w:r>
      <w:r w:rsidRPr="00266F4C">
        <w:rPr>
          <w:sz w:val="26"/>
          <w:szCs w:val="26"/>
        </w:rPr>
        <w:tab/>
        <w:t>Detailed training programme enclosed</w:t>
      </w:r>
      <w:r w:rsidR="00894092">
        <w:rPr>
          <w:sz w:val="26"/>
          <w:szCs w:val="26"/>
        </w:rPr>
        <w:t xml:space="preserve"> on PIP page no25-26, PIP budget B-4, S.No F.1.1.g</w:t>
      </w:r>
      <w:r w:rsidRPr="00266F4C">
        <w:rPr>
          <w:sz w:val="26"/>
          <w:szCs w:val="26"/>
        </w:rPr>
        <w:t>.</w:t>
      </w:r>
      <w:r w:rsidR="00A554F3" w:rsidRPr="00266F4C">
        <w:rPr>
          <w:sz w:val="26"/>
          <w:szCs w:val="26"/>
        </w:rPr>
        <w:t xml:space="preserve"> </w:t>
      </w:r>
      <w:r w:rsidR="0041425C">
        <w:rPr>
          <w:sz w:val="26"/>
          <w:szCs w:val="26"/>
        </w:rPr>
        <w:t>(Annex VII</w:t>
      </w:r>
      <w:r w:rsidR="00C4427E">
        <w:rPr>
          <w:sz w:val="26"/>
          <w:szCs w:val="26"/>
        </w:rPr>
        <w:t>)</w:t>
      </w:r>
    </w:p>
    <w:p w:rsidR="00B3383A" w:rsidRPr="00266F4C" w:rsidRDefault="00B3383A" w:rsidP="00266F4C">
      <w:pPr>
        <w:ind w:left="360"/>
        <w:jc w:val="both"/>
        <w:rPr>
          <w:sz w:val="26"/>
          <w:szCs w:val="26"/>
        </w:rPr>
      </w:pPr>
    </w:p>
    <w:p w:rsidR="00956A8A" w:rsidRPr="00266F4C" w:rsidRDefault="00956A8A" w:rsidP="00B3383A">
      <w:pPr>
        <w:pStyle w:val="ListParagraph"/>
        <w:numPr>
          <w:ilvl w:val="0"/>
          <w:numId w:val="1"/>
        </w:numPr>
        <w:jc w:val="both"/>
        <w:rPr>
          <w:sz w:val="26"/>
          <w:szCs w:val="26"/>
        </w:rPr>
      </w:pPr>
      <w:r w:rsidRPr="00266F4C">
        <w:rPr>
          <w:sz w:val="26"/>
          <w:szCs w:val="26"/>
        </w:rPr>
        <w:t>Justification for Rs. 35.20 lakhs towards biological and environmental management not given.</w:t>
      </w:r>
    </w:p>
    <w:p w:rsidR="00956A8A" w:rsidRDefault="00956A8A" w:rsidP="00B3383A">
      <w:pPr>
        <w:ind w:left="720" w:hanging="360"/>
        <w:jc w:val="both"/>
        <w:rPr>
          <w:sz w:val="26"/>
          <w:szCs w:val="26"/>
        </w:rPr>
      </w:pPr>
      <w:r w:rsidRPr="00266F4C">
        <w:rPr>
          <w:sz w:val="26"/>
          <w:szCs w:val="26"/>
        </w:rPr>
        <w:t>=</w:t>
      </w:r>
      <w:r w:rsidRPr="00266F4C">
        <w:rPr>
          <w:sz w:val="26"/>
          <w:szCs w:val="26"/>
        </w:rPr>
        <w:tab/>
      </w:r>
      <w:r w:rsidR="009D50C2" w:rsidRPr="00266F4C">
        <w:rPr>
          <w:sz w:val="26"/>
          <w:szCs w:val="26"/>
        </w:rPr>
        <w:t>Under Vector control &amp; environmental management, only Rs. 2.40 lakhs is proposed and</w:t>
      </w:r>
      <w:r w:rsidR="0041425C">
        <w:rPr>
          <w:sz w:val="26"/>
          <w:szCs w:val="26"/>
        </w:rPr>
        <w:t xml:space="preserve"> reflected in the PIP page no 18</w:t>
      </w:r>
      <w:r w:rsidR="009D50C2" w:rsidRPr="00266F4C">
        <w:rPr>
          <w:sz w:val="26"/>
          <w:szCs w:val="26"/>
        </w:rPr>
        <w:t xml:space="preserve"> and B-7, S.no F.1.2.f </w:t>
      </w:r>
    </w:p>
    <w:p w:rsidR="00B3383A" w:rsidRPr="00266F4C" w:rsidRDefault="00B3383A" w:rsidP="00B3383A">
      <w:pPr>
        <w:ind w:left="720" w:hanging="360"/>
        <w:jc w:val="both"/>
        <w:rPr>
          <w:sz w:val="26"/>
          <w:szCs w:val="26"/>
        </w:rPr>
      </w:pPr>
    </w:p>
    <w:p w:rsidR="003C34BC" w:rsidRPr="00266F4C" w:rsidRDefault="003C34BC" w:rsidP="00266F4C">
      <w:pPr>
        <w:pStyle w:val="ListParagraph"/>
        <w:numPr>
          <w:ilvl w:val="0"/>
          <w:numId w:val="1"/>
        </w:numPr>
        <w:jc w:val="both"/>
        <w:rPr>
          <w:sz w:val="26"/>
          <w:szCs w:val="26"/>
        </w:rPr>
      </w:pPr>
      <w:r w:rsidRPr="00266F4C">
        <w:rPr>
          <w:sz w:val="26"/>
          <w:szCs w:val="26"/>
        </w:rPr>
        <w:t>Justification for Rs. 76.19 lakhs towards Urban Malaria Scheme not given.</w:t>
      </w:r>
    </w:p>
    <w:p w:rsidR="003C34BC" w:rsidRDefault="003C34BC" w:rsidP="00266F4C">
      <w:pPr>
        <w:ind w:left="720" w:hanging="360"/>
        <w:jc w:val="both"/>
        <w:rPr>
          <w:sz w:val="26"/>
          <w:szCs w:val="26"/>
        </w:rPr>
      </w:pPr>
      <w:r w:rsidRPr="00266F4C">
        <w:rPr>
          <w:sz w:val="26"/>
          <w:szCs w:val="26"/>
        </w:rPr>
        <w:t>=</w:t>
      </w:r>
      <w:r w:rsidRPr="00266F4C">
        <w:rPr>
          <w:sz w:val="26"/>
          <w:szCs w:val="26"/>
        </w:rPr>
        <w:tab/>
      </w:r>
      <w:r w:rsidR="008F00EA" w:rsidRPr="00266F4C">
        <w:rPr>
          <w:sz w:val="26"/>
          <w:szCs w:val="26"/>
        </w:rPr>
        <w:t>Justification for the above amounting to Rs. 78.29 lakhs spe</w:t>
      </w:r>
      <w:r w:rsidR="00D14604">
        <w:rPr>
          <w:sz w:val="26"/>
          <w:szCs w:val="26"/>
        </w:rPr>
        <w:t>aks for itself on PIP page no 13-14</w:t>
      </w:r>
      <w:r w:rsidR="008F00EA" w:rsidRPr="00266F4C">
        <w:rPr>
          <w:sz w:val="26"/>
          <w:szCs w:val="26"/>
        </w:rPr>
        <w:t xml:space="preserve"> and B-5, S.no F.1.1.1</w:t>
      </w:r>
    </w:p>
    <w:p w:rsidR="00B3383A" w:rsidRPr="00266F4C" w:rsidRDefault="00B3383A" w:rsidP="00266F4C">
      <w:pPr>
        <w:ind w:left="720" w:hanging="360"/>
        <w:jc w:val="both"/>
        <w:rPr>
          <w:sz w:val="26"/>
          <w:szCs w:val="26"/>
        </w:rPr>
      </w:pPr>
    </w:p>
    <w:p w:rsidR="00C8469D" w:rsidRPr="00266F4C" w:rsidRDefault="00C8469D" w:rsidP="00B3383A">
      <w:pPr>
        <w:pStyle w:val="ListParagraph"/>
        <w:numPr>
          <w:ilvl w:val="0"/>
          <w:numId w:val="1"/>
        </w:numPr>
        <w:jc w:val="both"/>
        <w:rPr>
          <w:sz w:val="26"/>
          <w:szCs w:val="26"/>
        </w:rPr>
      </w:pPr>
      <w:r w:rsidRPr="00266F4C">
        <w:rPr>
          <w:sz w:val="26"/>
          <w:szCs w:val="26"/>
        </w:rPr>
        <w:t>Budget of Dengue and JE need a re-look and need to be given proper technical justification.</w:t>
      </w:r>
    </w:p>
    <w:p w:rsidR="00C8469D" w:rsidRDefault="00C8469D" w:rsidP="00B3383A">
      <w:pPr>
        <w:ind w:left="720" w:hanging="360"/>
        <w:jc w:val="both"/>
        <w:rPr>
          <w:sz w:val="26"/>
          <w:szCs w:val="26"/>
        </w:rPr>
      </w:pPr>
      <w:r w:rsidRPr="00266F4C">
        <w:rPr>
          <w:sz w:val="26"/>
          <w:szCs w:val="26"/>
        </w:rPr>
        <w:t xml:space="preserve">= </w:t>
      </w:r>
      <w:r w:rsidR="00A4537B" w:rsidRPr="00266F4C">
        <w:rPr>
          <w:sz w:val="26"/>
          <w:szCs w:val="26"/>
        </w:rPr>
        <w:t xml:space="preserve">  </w:t>
      </w:r>
      <w:r w:rsidRPr="00266F4C">
        <w:rPr>
          <w:sz w:val="26"/>
          <w:szCs w:val="26"/>
        </w:rPr>
        <w:t>Budget of Dengue an</w:t>
      </w:r>
      <w:r w:rsidR="00D117B4">
        <w:rPr>
          <w:sz w:val="26"/>
          <w:szCs w:val="26"/>
        </w:rPr>
        <w:t>d JE reflected on PIP page no 15</w:t>
      </w:r>
      <w:r w:rsidRPr="00266F4C">
        <w:rPr>
          <w:sz w:val="26"/>
          <w:szCs w:val="26"/>
        </w:rPr>
        <w:t>-</w:t>
      </w:r>
      <w:r w:rsidR="00D117B4">
        <w:rPr>
          <w:sz w:val="26"/>
          <w:szCs w:val="26"/>
        </w:rPr>
        <w:t>21</w:t>
      </w:r>
      <w:r w:rsidRPr="00266F4C">
        <w:rPr>
          <w:sz w:val="26"/>
          <w:szCs w:val="26"/>
        </w:rPr>
        <w:t xml:space="preserve"> and B-5 – B-9, S.no F.1.2 – F.1.3</w:t>
      </w:r>
    </w:p>
    <w:p w:rsidR="00B3383A" w:rsidRPr="00266F4C" w:rsidRDefault="00B3383A" w:rsidP="00B3383A">
      <w:pPr>
        <w:ind w:left="720" w:hanging="360"/>
        <w:jc w:val="both"/>
        <w:rPr>
          <w:sz w:val="26"/>
          <w:szCs w:val="26"/>
        </w:rPr>
      </w:pPr>
    </w:p>
    <w:p w:rsidR="00A4537B" w:rsidRPr="00266F4C" w:rsidRDefault="005310F1" w:rsidP="00266F4C">
      <w:pPr>
        <w:pStyle w:val="ListParagraph"/>
        <w:numPr>
          <w:ilvl w:val="0"/>
          <w:numId w:val="1"/>
        </w:numPr>
        <w:jc w:val="both"/>
        <w:rPr>
          <w:sz w:val="26"/>
          <w:szCs w:val="26"/>
        </w:rPr>
      </w:pPr>
      <w:r w:rsidRPr="00266F4C">
        <w:rPr>
          <w:sz w:val="26"/>
          <w:szCs w:val="26"/>
        </w:rPr>
        <w:lastRenderedPageBreak/>
        <w:t>Since Dengue cases are very low, the existing sentinel sites may be strengthened fully before expanding the sentinel sites, where there is no case of Dengue due to climatic conditions.</w:t>
      </w:r>
    </w:p>
    <w:p w:rsidR="005310F1" w:rsidRDefault="005310F1" w:rsidP="00266F4C">
      <w:pPr>
        <w:ind w:left="720" w:hanging="360"/>
        <w:jc w:val="both"/>
        <w:rPr>
          <w:sz w:val="26"/>
          <w:szCs w:val="26"/>
        </w:rPr>
      </w:pPr>
      <w:r w:rsidRPr="00266F4C">
        <w:rPr>
          <w:sz w:val="26"/>
          <w:szCs w:val="26"/>
        </w:rPr>
        <w:t>=</w:t>
      </w:r>
      <w:r w:rsidRPr="00266F4C">
        <w:rPr>
          <w:sz w:val="26"/>
          <w:szCs w:val="26"/>
        </w:rPr>
        <w:tab/>
      </w:r>
      <w:r w:rsidR="00382446">
        <w:rPr>
          <w:sz w:val="26"/>
          <w:szCs w:val="26"/>
        </w:rPr>
        <w:t>The State started case report w.e.f October 2012.</w:t>
      </w:r>
      <w:r w:rsidR="00760247" w:rsidRPr="00266F4C">
        <w:rPr>
          <w:sz w:val="26"/>
          <w:szCs w:val="26"/>
        </w:rPr>
        <w:t xml:space="preserve"> </w:t>
      </w:r>
      <w:r w:rsidR="00382446">
        <w:rPr>
          <w:sz w:val="26"/>
          <w:szCs w:val="26"/>
        </w:rPr>
        <w:t>O</w:t>
      </w:r>
      <w:r w:rsidR="00760247" w:rsidRPr="00266F4C">
        <w:rPr>
          <w:sz w:val="26"/>
          <w:szCs w:val="26"/>
        </w:rPr>
        <w:t>ut of 32 suspected cases, 6 cases of Dengue were found and treated. This could just be the tip of an iceberg. Inorder to ascertain the magnitude of Dengue in Mizoram, 3 new sentinel sites at strategic locations, 1 in the northern part and another 2 in the southern parts are proposed. The sites are indispensible to promptly detect the disease as the only existing site at Aizawl Civil Hospital may be too far for instantaneous diagnosis owing to the difficulty of the terrain. Besides, an influx of people from the border areas carrying the disease may contribute to the spread locally. The Programme does n</w:t>
      </w:r>
      <w:r w:rsidR="003A5529" w:rsidRPr="00266F4C">
        <w:rPr>
          <w:sz w:val="26"/>
          <w:szCs w:val="26"/>
        </w:rPr>
        <w:t>ot wish to leave any chance to explore the possibility of an occurrence.</w:t>
      </w:r>
      <w:r w:rsidR="00D117B4">
        <w:rPr>
          <w:sz w:val="26"/>
          <w:szCs w:val="26"/>
        </w:rPr>
        <w:t xml:space="preserve"> Ref: PIP budget, B-6, S.No F.1.2.a</w:t>
      </w:r>
      <w:r w:rsidR="008A63DE">
        <w:rPr>
          <w:sz w:val="26"/>
          <w:szCs w:val="26"/>
        </w:rPr>
        <w:t>.</w:t>
      </w:r>
      <w:r w:rsidR="00D117B4">
        <w:rPr>
          <w:sz w:val="26"/>
          <w:szCs w:val="26"/>
        </w:rPr>
        <w:t>(ii).</w:t>
      </w:r>
    </w:p>
    <w:p w:rsidR="00B3383A" w:rsidRPr="00266F4C" w:rsidRDefault="00B3383A" w:rsidP="00266F4C">
      <w:pPr>
        <w:ind w:left="720" w:hanging="360"/>
        <w:jc w:val="both"/>
        <w:rPr>
          <w:sz w:val="26"/>
          <w:szCs w:val="26"/>
        </w:rPr>
      </w:pPr>
    </w:p>
    <w:p w:rsidR="003A5529" w:rsidRPr="00266F4C" w:rsidRDefault="003A5529" w:rsidP="00266F4C">
      <w:pPr>
        <w:pStyle w:val="ListParagraph"/>
        <w:numPr>
          <w:ilvl w:val="0"/>
          <w:numId w:val="1"/>
        </w:numPr>
        <w:jc w:val="both"/>
        <w:rPr>
          <w:sz w:val="26"/>
          <w:szCs w:val="26"/>
        </w:rPr>
      </w:pPr>
      <w:r w:rsidRPr="00266F4C">
        <w:rPr>
          <w:sz w:val="26"/>
          <w:szCs w:val="26"/>
        </w:rPr>
        <w:t>Justification for the decentralized may be given in details.</w:t>
      </w:r>
    </w:p>
    <w:p w:rsidR="00493DA8" w:rsidRDefault="003A5529" w:rsidP="00266F4C">
      <w:pPr>
        <w:ind w:left="720" w:hanging="360"/>
        <w:jc w:val="both"/>
        <w:rPr>
          <w:sz w:val="26"/>
          <w:szCs w:val="26"/>
        </w:rPr>
      </w:pPr>
      <w:r w:rsidRPr="00266F4C">
        <w:rPr>
          <w:sz w:val="26"/>
          <w:szCs w:val="26"/>
        </w:rPr>
        <w:t>=</w:t>
      </w:r>
      <w:r w:rsidRPr="00266F4C">
        <w:rPr>
          <w:sz w:val="26"/>
          <w:szCs w:val="26"/>
        </w:rPr>
        <w:tab/>
        <w:t>Decentralized items were calculated on the basis of norms given by the NVBDCP and r</w:t>
      </w:r>
      <w:r w:rsidR="005868F2">
        <w:rPr>
          <w:sz w:val="26"/>
          <w:szCs w:val="26"/>
        </w:rPr>
        <w:t>eflected in the PIP page no B-15-17</w:t>
      </w:r>
      <w:r w:rsidRPr="00266F4C">
        <w:rPr>
          <w:sz w:val="26"/>
          <w:szCs w:val="26"/>
        </w:rPr>
        <w:t xml:space="preserve">, F.5. </w:t>
      </w:r>
    </w:p>
    <w:p w:rsidR="00B3383A" w:rsidRPr="00266F4C" w:rsidRDefault="00B3383A" w:rsidP="00266F4C">
      <w:pPr>
        <w:ind w:left="720" w:hanging="360"/>
        <w:jc w:val="both"/>
        <w:rPr>
          <w:sz w:val="26"/>
          <w:szCs w:val="26"/>
        </w:rPr>
      </w:pPr>
    </w:p>
    <w:p w:rsidR="009B6C03" w:rsidRPr="00266F4C" w:rsidRDefault="009B6C03" w:rsidP="00266F4C">
      <w:pPr>
        <w:pStyle w:val="ListParagraph"/>
        <w:numPr>
          <w:ilvl w:val="0"/>
          <w:numId w:val="1"/>
        </w:numPr>
        <w:jc w:val="both"/>
        <w:rPr>
          <w:sz w:val="26"/>
          <w:szCs w:val="26"/>
        </w:rPr>
      </w:pPr>
      <w:r w:rsidRPr="00266F4C">
        <w:rPr>
          <w:sz w:val="26"/>
          <w:szCs w:val="26"/>
        </w:rPr>
        <w:t>District wise financial allocation, release and expenditure for 2012 -13 not given in the PIP.</w:t>
      </w:r>
    </w:p>
    <w:p w:rsidR="009B6C03" w:rsidRDefault="000F2F79" w:rsidP="00266F4C">
      <w:pPr>
        <w:ind w:left="360"/>
        <w:jc w:val="both"/>
        <w:rPr>
          <w:sz w:val="26"/>
          <w:szCs w:val="26"/>
        </w:rPr>
      </w:pPr>
      <w:r>
        <w:rPr>
          <w:sz w:val="26"/>
          <w:szCs w:val="26"/>
        </w:rPr>
        <w:t>=</w:t>
      </w:r>
      <w:r>
        <w:rPr>
          <w:sz w:val="26"/>
          <w:szCs w:val="26"/>
        </w:rPr>
        <w:tab/>
        <w:t xml:space="preserve">This is enclosed for perusal on PIP page no 26 under the same head. </w:t>
      </w:r>
    </w:p>
    <w:p w:rsidR="00B3383A" w:rsidRPr="00266F4C" w:rsidRDefault="00B3383A" w:rsidP="00266F4C">
      <w:pPr>
        <w:ind w:left="360"/>
        <w:jc w:val="both"/>
        <w:rPr>
          <w:sz w:val="26"/>
          <w:szCs w:val="26"/>
        </w:rPr>
      </w:pPr>
    </w:p>
    <w:p w:rsidR="009B6C03" w:rsidRPr="00266F4C" w:rsidRDefault="009B6C03" w:rsidP="00266F4C">
      <w:pPr>
        <w:pStyle w:val="ListParagraph"/>
        <w:numPr>
          <w:ilvl w:val="0"/>
          <w:numId w:val="1"/>
        </w:numPr>
        <w:jc w:val="both"/>
        <w:rPr>
          <w:sz w:val="26"/>
          <w:szCs w:val="26"/>
        </w:rPr>
      </w:pPr>
      <w:r w:rsidRPr="00266F4C">
        <w:rPr>
          <w:sz w:val="26"/>
          <w:szCs w:val="26"/>
        </w:rPr>
        <w:t>One pager activity plan with expected outputs is not enclosed.</w:t>
      </w:r>
    </w:p>
    <w:p w:rsidR="00451BBF" w:rsidRDefault="009B6C03" w:rsidP="00451BBF">
      <w:pPr>
        <w:ind w:left="360"/>
        <w:jc w:val="both"/>
        <w:rPr>
          <w:sz w:val="26"/>
          <w:szCs w:val="26"/>
        </w:rPr>
      </w:pPr>
      <w:r w:rsidRPr="00266F4C">
        <w:rPr>
          <w:sz w:val="26"/>
          <w:szCs w:val="26"/>
        </w:rPr>
        <w:t>=</w:t>
      </w:r>
      <w:r w:rsidRPr="00266F4C">
        <w:rPr>
          <w:sz w:val="26"/>
          <w:szCs w:val="26"/>
        </w:rPr>
        <w:tab/>
        <w:t>This is enclosed for perusal</w:t>
      </w:r>
      <w:r w:rsidR="00AC1D64">
        <w:rPr>
          <w:sz w:val="26"/>
          <w:szCs w:val="26"/>
        </w:rPr>
        <w:t xml:space="preserve"> on PIP page no 27.</w:t>
      </w:r>
    </w:p>
    <w:p w:rsidR="009B6C03" w:rsidRDefault="009B6C03" w:rsidP="00266F4C">
      <w:pPr>
        <w:ind w:left="360"/>
        <w:jc w:val="both"/>
        <w:rPr>
          <w:sz w:val="26"/>
          <w:szCs w:val="26"/>
        </w:rPr>
      </w:pPr>
    </w:p>
    <w:p w:rsidR="00266F4C" w:rsidRDefault="00266F4C" w:rsidP="00266F4C">
      <w:pPr>
        <w:spacing w:before="100" w:beforeAutospacing="1"/>
        <w:ind w:left="360"/>
        <w:jc w:val="both"/>
        <w:rPr>
          <w:sz w:val="26"/>
          <w:szCs w:val="26"/>
        </w:rPr>
      </w:pPr>
    </w:p>
    <w:p w:rsidR="00266F4C" w:rsidRDefault="00266F4C" w:rsidP="00266F4C">
      <w:pPr>
        <w:spacing w:before="100" w:beforeAutospacing="1"/>
        <w:ind w:left="360"/>
        <w:jc w:val="both"/>
        <w:rPr>
          <w:sz w:val="26"/>
          <w:szCs w:val="26"/>
        </w:rPr>
      </w:pPr>
    </w:p>
    <w:p w:rsidR="00266F4C" w:rsidRDefault="00266F4C" w:rsidP="00266F4C">
      <w:pPr>
        <w:spacing w:before="100" w:beforeAutospacing="1"/>
        <w:ind w:left="360"/>
        <w:jc w:val="both"/>
        <w:rPr>
          <w:sz w:val="26"/>
          <w:szCs w:val="26"/>
        </w:rPr>
      </w:pPr>
    </w:p>
    <w:p w:rsidR="00461A33" w:rsidRDefault="00461A33" w:rsidP="00266F4C">
      <w:pPr>
        <w:spacing w:before="100" w:beforeAutospacing="1"/>
        <w:ind w:left="360"/>
        <w:jc w:val="both"/>
        <w:rPr>
          <w:sz w:val="26"/>
          <w:szCs w:val="26"/>
        </w:rPr>
      </w:pPr>
    </w:p>
    <w:p w:rsidR="00461A33" w:rsidRDefault="00461A33" w:rsidP="00266F4C">
      <w:pPr>
        <w:spacing w:before="100" w:beforeAutospacing="1"/>
        <w:ind w:left="360"/>
        <w:jc w:val="both"/>
        <w:rPr>
          <w:sz w:val="26"/>
          <w:szCs w:val="26"/>
        </w:rPr>
      </w:pPr>
    </w:p>
    <w:p w:rsidR="00461A33" w:rsidRDefault="00461A33" w:rsidP="00266F4C">
      <w:pPr>
        <w:spacing w:before="100" w:beforeAutospacing="1"/>
        <w:ind w:left="360"/>
        <w:jc w:val="both"/>
        <w:rPr>
          <w:sz w:val="26"/>
          <w:szCs w:val="26"/>
        </w:rPr>
      </w:pPr>
    </w:p>
    <w:p w:rsidR="00461A33" w:rsidRDefault="00461A33" w:rsidP="00266F4C">
      <w:pPr>
        <w:spacing w:before="100" w:beforeAutospacing="1"/>
        <w:ind w:left="360"/>
        <w:jc w:val="both"/>
        <w:rPr>
          <w:sz w:val="26"/>
          <w:szCs w:val="26"/>
        </w:rPr>
      </w:pPr>
    </w:p>
    <w:p w:rsidR="00266F4C" w:rsidRDefault="00266F4C" w:rsidP="00713514">
      <w:pPr>
        <w:spacing w:before="100" w:beforeAutospacing="1"/>
        <w:jc w:val="both"/>
        <w:rPr>
          <w:sz w:val="26"/>
          <w:szCs w:val="26"/>
        </w:rPr>
      </w:pPr>
    </w:p>
    <w:p w:rsidR="000410CD" w:rsidRPr="00EE75FE" w:rsidRDefault="000410CD" w:rsidP="00266F4C">
      <w:pPr>
        <w:spacing w:before="100" w:beforeAutospacing="1"/>
        <w:ind w:left="360"/>
        <w:jc w:val="both"/>
        <w:rPr>
          <w:b/>
          <w:sz w:val="32"/>
          <w:szCs w:val="32"/>
          <w:u w:val="single"/>
        </w:rPr>
      </w:pPr>
      <w:r w:rsidRPr="00EE75FE">
        <w:rPr>
          <w:b/>
          <w:sz w:val="32"/>
          <w:szCs w:val="32"/>
          <w:u w:val="single"/>
        </w:rPr>
        <w:lastRenderedPageBreak/>
        <w:t>Training details</w:t>
      </w:r>
      <w:r w:rsidR="00DD29BD">
        <w:rPr>
          <w:b/>
          <w:sz w:val="32"/>
          <w:szCs w:val="32"/>
          <w:u w:val="single"/>
        </w:rPr>
        <w:t xml:space="preserve"> : Annex VII of PIP</w:t>
      </w:r>
    </w:p>
    <w:p w:rsidR="000410CD" w:rsidRPr="000410CD" w:rsidRDefault="000410CD" w:rsidP="000410CD">
      <w:pPr>
        <w:spacing w:before="100" w:beforeAutospacing="1"/>
        <w:jc w:val="both"/>
        <w:rPr>
          <w:sz w:val="4"/>
          <w:szCs w:val="26"/>
        </w:rPr>
      </w:pPr>
    </w:p>
    <w:tbl>
      <w:tblPr>
        <w:tblStyle w:val="TableGrid"/>
        <w:tblW w:w="0" w:type="auto"/>
        <w:tblInd w:w="360" w:type="dxa"/>
        <w:tblLayout w:type="fixed"/>
        <w:tblLook w:val="04A0"/>
      </w:tblPr>
      <w:tblGrid>
        <w:gridCol w:w="558"/>
        <w:gridCol w:w="1800"/>
        <w:gridCol w:w="1080"/>
        <w:gridCol w:w="810"/>
        <w:gridCol w:w="810"/>
        <w:gridCol w:w="810"/>
        <w:gridCol w:w="810"/>
        <w:gridCol w:w="900"/>
        <w:gridCol w:w="1638"/>
      </w:tblGrid>
      <w:tr w:rsidR="000410CD" w:rsidTr="000410CD">
        <w:tc>
          <w:tcPr>
            <w:tcW w:w="558" w:type="dxa"/>
          </w:tcPr>
          <w:p w:rsidR="000410CD" w:rsidRPr="00EE75FE" w:rsidRDefault="000410CD" w:rsidP="00266F4C">
            <w:pPr>
              <w:spacing w:before="100" w:beforeAutospacing="1"/>
              <w:jc w:val="both"/>
              <w:rPr>
                <w:b/>
                <w:sz w:val="26"/>
                <w:szCs w:val="26"/>
              </w:rPr>
            </w:pPr>
            <w:r w:rsidRPr="00EE75FE">
              <w:rPr>
                <w:b/>
                <w:sz w:val="26"/>
                <w:szCs w:val="26"/>
              </w:rPr>
              <w:t>S.No</w:t>
            </w:r>
          </w:p>
        </w:tc>
        <w:tc>
          <w:tcPr>
            <w:tcW w:w="1800" w:type="dxa"/>
          </w:tcPr>
          <w:p w:rsidR="000410CD" w:rsidRPr="00EE75FE" w:rsidRDefault="000410CD" w:rsidP="00266F4C">
            <w:pPr>
              <w:spacing w:before="100" w:beforeAutospacing="1"/>
              <w:jc w:val="both"/>
              <w:rPr>
                <w:b/>
                <w:sz w:val="26"/>
                <w:szCs w:val="26"/>
              </w:rPr>
            </w:pPr>
            <w:r w:rsidRPr="00EE75FE">
              <w:rPr>
                <w:b/>
                <w:sz w:val="26"/>
                <w:szCs w:val="26"/>
              </w:rPr>
              <w:t>Training</w:t>
            </w:r>
          </w:p>
        </w:tc>
        <w:tc>
          <w:tcPr>
            <w:tcW w:w="1080" w:type="dxa"/>
          </w:tcPr>
          <w:p w:rsidR="000410CD" w:rsidRPr="00EE75FE" w:rsidRDefault="000410CD" w:rsidP="00266F4C">
            <w:pPr>
              <w:spacing w:before="100" w:beforeAutospacing="1"/>
              <w:jc w:val="both"/>
              <w:rPr>
                <w:b/>
                <w:sz w:val="26"/>
                <w:szCs w:val="26"/>
              </w:rPr>
            </w:pPr>
            <w:r w:rsidRPr="00EE75FE">
              <w:rPr>
                <w:b/>
                <w:sz w:val="26"/>
                <w:szCs w:val="26"/>
              </w:rPr>
              <w:t>Cost per batch (Rs)</w:t>
            </w:r>
          </w:p>
        </w:tc>
        <w:tc>
          <w:tcPr>
            <w:tcW w:w="3240" w:type="dxa"/>
            <w:gridSpan w:val="4"/>
          </w:tcPr>
          <w:p w:rsidR="000410CD" w:rsidRPr="00EE75FE" w:rsidRDefault="000410CD" w:rsidP="00266F4C">
            <w:pPr>
              <w:spacing w:before="100" w:beforeAutospacing="1"/>
              <w:jc w:val="both"/>
              <w:rPr>
                <w:b/>
                <w:sz w:val="26"/>
                <w:szCs w:val="26"/>
              </w:rPr>
            </w:pPr>
            <w:r w:rsidRPr="00EE75FE">
              <w:rPr>
                <w:b/>
                <w:sz w:val="26"/>
                <w:szCs w:val="26"/>
              </w:rPr>
              <w:t>To be trained in the current year (no)</w:t>
            </w:r>
          </w:p>
        </w:tc>
        <w:tc>
          <w:tcPr>
            <w:tcW w:w="900" w:type="dxa"/>
          </w:tcPr>
          <w:p w:rsidR="000410CD" w:rsidRPr="00EE75FE" w:rsidRDefault="000410CD" w:rsidP="00266F4C">
            <w:pPr>
              <w:spacing w:before="100" w:beforeAutospacing="1"/>
              <w:jc w:val="both"/>
              <w:rPr>
                <w:b/>
                <w:sz w:val="26"/>
                <w:szCs w:val="26"/>
              </w:rPr>
            </w:pPr>
            <w:r w:rsidRPr="00EE75FE">
              <w:rPr>
                <w:b/>
                <w:sz w:val="26"/>
                <w:szCs w:val="26"/>
              </w:rPr>
              <w:t>Total (no)</w:t>
            </w:r>
          </w:p>
        </w:tc>
        <w:tc>
          <w:tcPr>
            <w:tcW w:w="1638" w:type="dxa"/>
          </w:tcPr>
          <w:p w:rsidR="000410CD" w:rsidRPr="00EE75FE" w:rsidRDefault="000410CD" w:rsidP="00266F4C">
            <w:pPr>
              <w:spacing w:before="100" w:beforeAutospacing="1"/>
              <w:jc w:val="both"/>
              <w:rPr>
                <w:b/>
                <w:sz w:val="26"/>
                <w:szCs w:val="26"/>
              </w:rPr>
            </w:pPr>
            <w:r w:rsidRPr="00EE75FE">
              <w:rPr>
                <w:b/>
                <w:sz w:val="26"/>
                <w:szCs w:val="26"/>
              </w:rPr>
              <w:t>Total cost (Rs)</w:t>
            </w:r>
          </w:p>
        </w:tc>
      </w:tr>
      <w:tr w:rsidR="000410CD" w:rsidTr="000410CD">
        <w:tc>
          <w:tcPr>
            <w:tcW w:w="558" w:type="dxa"/>
          </w:tcPr>
          <w:p w:rsidR="000410CD" w:rsidRDefault="000410CD" w:rsidP="00266F4C">
            <w:pPr>
              <w:spacing w:before="100" w:beforeAutospacing="1"/>
              <w:jc w:val="both"/>
              <w:rPr>
                <w:sz w:val="26"/>
                <w:szCs w:val="26"/>
              </w:rPr>
            </w:pPr>
          </w:p>
        </w:tc>
        <w:tc>
          <w:tcPr>
            <w:tcW w:w="1800" w:type="dxa"/>
          </w:tcPr>
          <w:p w:rsidR="000410CD" w:rsidRDefault="000410CD" w:rsidP="00266F4C">
            <w:pPr>
              <w:spacing w:before="100" w:beforeAutospacing="1"/>
              <w:jc w:val="both"/>
              <w:rPr>
                <w:sz w:val="26"/>
                <w:szCs w:val="26"/>
              </w:rPr>
            </w:pPr>
          </w:p>
        </w:tc>
        <w:tc>
          <w:tcPr>
            <w:tcW w:w="1080" w:type="dxa"/>
          </w:tcPr>
          <w:p w:rsidR="000410CD" w:rsidRDefault="000410CD" w:rsidP="00266F4C">
            <w:pPr>
              <w:spacing w:before="100" w:beforeAutospacing="1"/>
              <w:jc w:val="both"/>
              <w:rPr>
                <w:sz w:val="26"/>
                <w:szCs w:val="26"/>
              </w:rPr>
            </w:pPr>
          </w:p>
        </w:tc>
        <w:tc>
          <w:tcPr>
            <w:tcW w:w="810" w:type="dxa"/>
          </w:tcPr>
          <w:p w:rsidR="000410CD" w:rsidRPr="00EE75FE" w:rsidRDefault="000410CD" w:rsidP="00EE75FE">
            <w:pPr>
              <w:spacing w:before="100" w:beforeAutospacing="1"/>
              <w:jc w:val="center"/>
              <w:rPr>
                <w:b/>
                <w:sz w:val="26"/>
                <w:szCs w:val="26"/>
              </w:rPr>
            </w:pPr>
            <w:r w:rsidRPr="00EE75FE">
              <w:rPr>
                <w:b/>
                <w:sz w:val="26"/>
                <w:szCs w:val="26"/>
              </w:rPr>
              <w:t>Q1</w:t>
            </w:r>
          </w:p>
        </w:tc>
        <w:tc>
          <w:tcPr>
            <w:tcW w:w="810" w:type="dxa"/>
          </w:tcPr>
          <w:p w:rsidR="000410CD" w:rsidRPr="00EE75FE" w:rsidRDefault="000410CD" w:rsidP="00EE75FE">
            <w:pPr>
              <w:spacing w:before="100" w:beforeAutospacing="1"/>
              <w:jc w:val="center"/>
              <w:rPr>
                <w:b/>
                <w:sz w:val="26"/>
                <w:szCs w:val="26"/>
              </w:rPr>
            </w:pPr>
            <w:r w:rsidRPr="00EE75FE">
              <w:rPr>
                <w:b/>
                <w:sz w:val="26"/>
                <w:szCs w:val="26"/>
              </w:rPr>
              <w:t>Q2</w:t>
            </w:r>
          </w:p>
        </w:tc>
        <w:tc>
          <w:tcPr>
            <w:tcW w:w="810" w:type="dxa"/>
          </w:tcPr>
          <w:p w:rsidR="000410CD" w:rsidRPr="00EE75FE" w:rsidRDefault="000410CD" w:rsidP="00EE75FE">
            <w:pPr>
              <w:spacing w:before="100" w:beforeAutospacing="1"/>
              <w:jc w:val="center"/>
              <w:rPr>
                <w:b/>
                <w:sz w:val="26"/>
                <w:szCs w:val="26"/>
              </w:rPr>
            </w:pPr>
            <w:r w:rsidRPr="00EE75FE">
              <w:rPr>
                <w:b/>
                <w:sz w:val="26"/>
                <w:szCs w:val="26"/>
              </w:rPr>
              <w:t>Q3</w:t>
            </w:r>
          </w:p>
        </w:tc>
        <w:tc>
          <w:tcPr>
            <w:tcW w:w="810" w:type="dxa"/>
          </w:tcPr>
          <w:p w:rsidR="000410CD" w:rsidRPr="00EE75FE" w:rsidRDefault="000410CD" w:rsidP="00EE75FE">
            <w:pPr>
              <w:spacing w:before="100" w:beforeAutospacing="1"/>
              <w:jc w:val="center"/>
              <w:rPr>
                <w:b/>
                <w:sz w:val="26"/>
                <w:szCs w:val="26"/>
              </w:rPr>
            </w:pPr>
            <w:r w:rsidRPr="00EE75FE">
              <w:rPr>
                <w:b/>
                <w:sz w:val="26"/>
                <w:szCs w:val="26"/>
              </w:rPr>
              <w:t>Q4</w:t>
            </w:r>
          </w:p>
        </w:tc>
        <w:tc>
          <w:tcPr>
            <w:tcW w:w="900" w:type="dxa"/>
          </w:tcPr>
          <w:p w:rsidR="000410CD" w:rsidRDefault="000410CD" w:rsidP="00EE75FE">
            <w:pPr>
              <w:spacing w:before="100" w:beforeAutospacing="1"/>
              <w:jc w:val="center"/>
              <w:rPr>
                <w:sz w:val="26"/>
                <w:szCs w:val="26"/>
              </w:rPr>
            </w:pPr>
          </w:p>
        </w:tc>
        <w:tc>
          <w:tcPr>
            <w:tcW w:w="1638" w:type="dxa"/>
          </w:tcPr>
          <w:p w:rsidR="000410CD" w:rsidRDefault="000410CD" w:rsidP="00266F4C">
            <w:pPr>
              <w:spacing w:before="100" w:beforeAutospacing="1"/>
              <w:jc w:val="both"/>
              <w:rPr>
                <w:sz w:val="26"/>
                <w:szCs w:val="26"/>
              </w:rPr>
            </w:pPr>
          </w:p>
        </w:tc>
      </w:tr>
      <w:tr w:rsidR="000410CD" w:rsidTr="000410CD">
        <w:tc>
          <w:tcPr>
            <w:tcW w:w="558" w:type="dxa"/>
          </w:tcPr>
          <w:p w:rsidR="000410CD" w:rsidRDefault="000410CD" w:rsidP="00266F4C">
            <w:pPr>
              <w:spacing w:before="100" w:beforeAutospacing="1"/>
              <w:jc w:val="both"/>
              <w:rPr>
                <w:sz w:val="26"/>
                <w:szCs w:val="26"/>
              </w:rPr>
            </w:pPr>
            <w:r>
              <w:rPr>
                <w:sz w:val="26"/>
                <w:szCs w:val="26"/>
              </w:rPr>
              <w:t>1</w:t>
            </w:r>
          </w:p>
        </w:tc>
        <w:tc>
          <w:tcPr>
            <w:tcW w:w="1800" w:type="dxa"/>
          </w:tcPr>
          <w:p w:rsidR="000410CD" w:rsidRDefault="000410CD" w:rsidP="00266F4C">
            <w:pPr>
              <w:spacing w:before="100" w:beforeAutospacing="1"/>
              <w:jc w:val="both"/>
              <w:rPr>
                <w:sz w:val="26"/>
                <w:szCs w:val="26"/>
              </w:rPr>
            </w:pPr>
            <w:r>
              <w:rPr>
                <w:sz w:val="26"/>
                <w:szCs w:val="26"/>
              </w:rPr>
              <w:t>Medical Officers</w:t>
            </w:r>
          </w:p>
        </w:tc>
        <w:tc>
          <w:tcPr>
            <w:tcW w:w="1080" w:type="dxa"/>
          </w:tcPr>
          <w:p w:rsidR="000410CD" w:rsidRDefault="000410CD" w:rsidP="00EE75FE">
            <w:pPr>
              <w:spacing w:before="100" w:beforeAutospacing="1"/>
              <w:jc w:val="right"/>
              <w:rPr>
                <w:sz w:val="26"/>
                <w:szCs w:val="26"/>
              </w:rPr>
            </w:pPr>
            <w:r>
              <w:rPr>
                <w:sz w:val="26"/>
                <w:szCs w:val="26"/>
              </w:rPr>
              <w:t>200000</w:t>
            </w:r>
          </w:p>
        </w:tc>
        <w:tc>
          <w:tcPr>
            <w:tcW w:w="810" w:type="dxa"/>
          </w:tcPr>
          <w:p w:rsidR="000410CD" w:rsidRDefault="000410CD" w:rsidP="00EE75FE">
            <w:pPr>
              <w:spacing w:before="100" w:beforeAutospacing="1"/>
              <w:jc w:val="center"/>
              <w:rPr>
                <w:sz w:val="26"/>
                <w:szCs w:val="26"/>
              </w:rPr>
            </w:pPr>
          </w:p>
        </w:tc>
        <w:tc>
          <w:tcPr>
            <w:tcW w:w="810" w:type="dxa"/>
          </w:tcPr>
          <w:p w:rsidR="000410CD" w:rsidRDefault="000410CD" w:rsidP="00EE75FE">
            <w:pPr>
              <w:spacing w:before="100" w:beforeAutospacing="1"/>
              <w:jc w:val="center"/>
              <w:rPr>
                <w:sz w:val="26"/>
                <w:szCs w:val="26"/>
              </w:rPr>
            </w:pPr>
          </w:p>
        </w:tc>
        <w:tc>
          <w:tcPr>
            <w:tcW w:w="810" w:type="dxa"/>
          </w:tcPr>
          <w:p w:rsidR="000410CD" w:rsidRDefault="000410CD" w:rsidP="00EE75FE">
            <w:pPr>
              <w:spacing w:before="100" w:beforeAutospacing="1"/>
              <w:jc w:val="center"/>
              <w:rPr>
                <w:sz w:val="26"/>
                <w:szCs w:val="26"/>
              </w:rPr>
            </w:pPr>
            <w:r>
              <w:rPr>
                <w:sz w:val="26"/>
                <w:szCs w:val="26"/>
              </w:rPr>
              <w:t>2</w:t>
            </w:r>
          </w:p>
        </w:tc>
        <w:tc>
          <w:tcPr>
            <w:tcW w:w="810" w:type="dxa"/>
          </w:tcPr>
          <w:p w:rsidR="000410CD" w:rsidRDefault="000410CD" w:rsidP="00EE75FE">
            <w:pPr>
              <w:spacing w:before="100" w:beforeAutospacing="1"/>
              <w:jc w:val="center"/>
              <w:rPr>
                <w:sz w:val="26"/>
                <w:szCs w:val="26"/>
              </w:rPr>
            </w:pPr>
          </w:p>
        </w:tc>
        <w:tc>
          <w:tcPr>
            <w:tcW w:w="900" w:type="dxa"/>
          </w:tcPr>
          <w:p w:rsidR="000410CD" w:rsidRDefault="000410CD" w:rsidP="00EE75FE">
            <w:pPr>
              <w:spacing w:before="100" w:beforeAutospacing="1"/>
              <w:jc w:val="center"/>
              <w:rPr>
                <w:sz w:val="26"/>
                <w:szCs w:val="26"/>
              </w:rPr>
            </w:pPr>
            <w:r>
              <w:rPr>
                <w:sz w:val="26"/>
                <w:szCs w:val="26"/>
              </w:rPr>
              <w:t>2</w:t>
            </w:r>
          </w:p>
        </w:tc>
        <w:tc>
          <w:tcPr>
            <w:tcW w:w="1638" w:type="dxa"/>
          </w:tcPr>
          <w:p w:rsidR="000410CD" w:rsidRDefault="000410CD" w:rsidP="00EE75FE">
            <w:pPr>
              <w:spacing w:before="100" w:beforeAutospacing="1"/>
              <w:jc w:val="right"/>
              <w:rPr>
                <w:sz w:val="26"/>
                <w:szCs w:val="26"/>
              </w:rPr>
            </w:pPr>
            <w:r>
              <w:rPr>
                <w:sz w:val="26"/>
                <w:szCs w:val="26"/>
              </w:rPr>
              <w:t>400000</w:t>
            </w:r>
          </w:p>
        </w:tc>
      </w:tr>
      <w:tr w:rsidR="000410CD" w:rsidTr="000410CD">
        <w:tc>
          <w:tcPr>
            <w:tcW w:w="558" w:type="dxa"/>
          </w:tcPr>
          <w:p w:rsidR="000410CD" w:rsidRDefault="000410CD" w:rsidP="00266F4C">
            <w:pPr>
              <w:spacing w:before="100" w:beforeAutospacing="1"/>
              <w:jc w:val="both"/>
              <w:rPr>
                <w:sz w:val="26"/>
                <w:szCs w:val="26"/>
              </w:rPr>
            </w:pPr>
            <w:r>
              <w:rPr>
                <w:sz w:val="26"/>
                <w:szCs w:val="26"/>
              </w:rPr>
              <w:t>2</w:t>
            </w:r>
          </w:p>
        </w:tc>
        <w:tc>
          <w:tcPr>
            <w:tcW w:w="1800" w:type="dxa"/>
          </w:tcPr>
          <w:p w:rsidR="000410CD" w:rsidRDefault="000410CD" w:rsidP="00266F4C">
            <w:pPr>
              <w:spacing w:before="100" w:beforeAutospacing="1"/>
              <w:jc w:val="both"/>
              <w:rPr>
                <w:sz w:val="26"/>
                <w:szCs w:val="26"/>
              </w:rPr>
            </w:pPr>
            <w:r>
              <w:rPr>
                <w:sz w:val="26"/>
                <w:szCs w:val="26"/>
              </w:rPr>
              <w:t>Lab Techs (re-orientation)</w:t>
            </w:r>
          </w:p>
        </w:tc>
        <w:tc>
          <w:tcPr>
            <w:tcW w:w="1080" w:type="dxa"/>
          </w:tcPr>
          <w:p w:rsidR="000410CD" w:rsidRDefault="000410CD" w:rsidP="00EE75FE">
            <w:pPr>
              <w:spacing w:before="100" w:beforeAutospacing="1"/>
              <w:jc w:val="right"/>
              <w:rPr>
                <w:sz w:val="26"/>
                <w:szCs w:val="26"/>
              </w:rPr>
            </w:pPr>
            <w:r>
              <w:rPr>
                <w:sz w:val="26"/>
                <w:szCs w:val="26"/>
              </w:rPr>
              <w:t>100000</w:t>
            </w:r>
          </w:p>
        </w:tc>
        <w:tc>
          <w:tcPr>
            <w:tcW w:w="810" w:type="dxa"/>
          </w:tcPr>
          <w:p w:rsidR="000410CD" w:rsidRDefault="000410CD" w:rsidP="00EE75FE">
            <w:pPr>
              <w:spacing w:before="100" w:beforeAutospacing="1"/>
              <w:jc w:val="center"/>
              <w:rPr>
                <w:sz w:val="26"/>
                <w:szCs w:val="26"/>
              </w:rPr>
            </w:pPr>
          </w:p>
        </w:tc>
        <w:tc>
          <w:tcPr>
            <w:tcW w:w="810" w:type="dxa"/>
          </w:tcPr>
          <w:p w:rsidR="000410CD" w:rsidRDefault="000410CD" w:rsidP="00EE75FE">
            <w:pPr>
              <w:spacing w:before="100" w:beforeAutospacing="1"/>
              <w:jc w:val="center"/>
              <w:rPr>
                <w:sz w:val="26"/>
                <w:szCs w:val="26"/>
              </w:rPr>
            </w:pPr>
            <w:r>
              <w:rPr>
                <w:sz w:val="26"/>
                <w:szCs w:val="26"/>
              </w:rPr>
              <w:t>2</w:t>
            </w:r>
          </w:p>
        </w:tc>
        <w:tc>
          <w:tcPr>
            <w:tcW w:w="810" w:type="dxa"/>
          </w:tcPr>
          <w:p w:rsidR="000410CD" w:rsidRDefault="000410CD" w:rsidP="00EE75FE">
            <w:pPr>
              <w:spacing w:before="100" w:beforeAutospacing="1"/>
              <w:jc w:val="center"/>
              <w:rPr>
                <w:sz w:val="26"/>
                <w:szCs w:val="26"/>
              </w:rPr>
            </w:pPr>
          </w:p>
        </w:tc>
        <w:tc>
          <w:tcPr>
            <w:tcW w:w="810" w:type="dxa"/>
          </w:tcPr>
          <w:p w:rsidR="000410CD" w:rsidRDefault="000410CD" w:rsidP="00EE75FE">
            <w:pPr>
              <w:spacing w:before="100" w:beforeAutospacing="1"/>
              <w:jc w:val="center"/>
              <w:rPr>
                <w:sz w:val="26"/>
                <w:szCs w:val="26"/>
              </w:rPr>
            </w:pPr>
          </w:p>
        </w:tc>
        <w:tc>
          <w:tcPr>
            <w:tcW w:w="900" w:type="dxa"/>
          </w:tcPr>
          <w:p w:rsidR="000410CD" w:rsidRDefault="000410CD" w:rsidP="00EE75FE">
            <w:pPr>
              <w:spacing w:before="100" w:beforeAutospacing="1"/>
              <w:jc w:val="center"/>
              <w:rPr>
                <w:sz w:val="26"/>
                <w:szCs w:val="26"/>
              </w:rPr>
            </w:pPr>
            <w:r>
              <w:rPr>
                <w:sz w:val="26"/>
                <w:szCs w:val="26"/>
              </w:rPr>
              <w:t>2</w:t>
            </w:r>
          </w:p>
        </w:tc>
        <w:tc>
          <w:tcPr>
            <w:tcW w:w="1638" w:type="dxa"/>
          </w:tcPr>
          <w:p w:rsidR="000410CD" w:rsidRDefault="000410CD" w:rsidP="00EE75FE">
            <w:pPr>
              <w:spacing w:before="100" w:beforeAutospacing="1"/>
              <w:jc w:val="right"/>
              <w:rPr>
                <w:sz w:val="26"/>
                <w:szCs w:val="26"/>
              </w:rPr>
            </w:pPr>
            <w:r>
              <w:rPr>
                <w:sz w:val="26"/>
                <w:szCs w:val="26"/>
              </w:rPr>
              <w:t>200000</w:t>
            </w:r>
          </w:p>
        </w:tc>
      </w:tr>
      <w:tr w:rsidR="000410CD" w:rsidTr="000410CD">
        <w:tc>
          <w:tcPr>
            <w:tcW w:w="558" w:type="dxa"/>
          </w:tcPr>
          <w:p w:rsidR="000410CD" w:rsidRDefault="000410CD" w:rsidP="00266F4C">
            <w:pPr>
              <w:spacing w:before="100" w:beforeAutospacing="1"/>
              <w:jc w:val="both"/>
              <w:rPr>
                <w:sz w:val="26"/>
                <w:szCs w:val="26"/>
              </w:rPr>
            </w:pPr>
            <w:r>
              <w:rPr>
                <w:sz w:val="26"/>
                <w:szCs w:val="26"/>
              </w:rPr>
              <w:t>3</w:t>
            </w:r>
          </w:p>
        </w:tc>
        <w:tc>
          <w:tcPr>
            <w:tcW w:w="1800" w:type="dxa"/>
          </w:tcPr>
          <w:p w:rsidR="000410CD" w:rsidRDefault="000410CD" w:rsidP="00266F4C">
            <w:pPr>
              <w:spacing w:before="100" w:beforeAutospacing="1"/>
              <w:jc w:val="both"/>
              <w:rPr>
                <w:sz w:val="26"/>
                <w:szCs w:val="26"/>
              </w:rPr>
            </w:pPr>
            <w:r>
              <w:rPr>
                <w:sz w:val="26"/>
                <w:szCs w:val="26"/>
              </w:rPr>
              <w:t>H/S (M)</w:t>
            </w:r>
          </w:p>
        </w:tc>
        <w:tc>
          <w:tcPr>
            <w:tcW w:w="1080" w:type="dxa"/>
          </w:tcPr>
          <w:p w:rsidR="000410CD" w:rsidRDefault="003D16BD" w:rsidP="00EE75FE">
            <w:pPr>
              <w:spacing w:before="100" w:beforeAutospacing="1"/>
              <w:jc w:val="right"/>
              <w:rPr>
                <w:sz w:val="26"/>
                <w:szCs w:val="26"/>
              </w:rPr>
            </w:pPr>
            <w:r>
              <w:rPr>
                <w:sz w:val="26"/>
                <w:szCs w:val="26"/>
              </w:rPr>
              <w:t>150000</w:t>
            </w:r>
          </w:p>
        </w:tc>
        <w:tc>
          <w:tcPr>
            <w:tcW w:w="810" w:type="dxa"/>
          </w:tcPr>
          <w:p w:rsidR="000410CD" w:rsidRDefault="000410CD" w:rsidP="00EE75FE">
            <w:pPr>
              <w:spacing w:before="100" w:beforeAutospacing="1"/>
              <w:jc w:val="center"/>
              <w:rPr>
                <w:sz w:val="26"/>
                <w:szCs w:val="26"/>
              </w:rPr>
            </w:pPr>
          </w:p>
        </w:tc>
        <w:tc>
          <w:tcPr>
            <w:tcW w:w="810" w:type="dxa"/>
          </w:tcPr>
          <w:p w:rsidR="000410CD" w:rsidRDefault="003D16BD" w:rsidP="00EE75FE">
            <w:pPr>
              <w:spacing w:before="100" w:beforeAutospacing="1"/>
              <w:jc w:val="center"/>
              <w:rPr>
                <w:sz w:val="26"/>
                <w:szCs w:val="26"/>
              </w:rPr>
            </w:pPr>
            <w:r>
              <w:rPr>
                <w:sz w:val="26"/>
                <w:szCs w:val="26"/>
              </w:rPr>
              <w:t>2</w:t>
            </w:r>
          </w:p>
        </w:tc>
        <w:tc>
          <w:tcPr>
            <w:tcW w:w="810" w:type="dxa"/>
          </w:tcPr>
          <w:p w:rsidR="000410CD" w:rsidRDefault="000410CD" w:rsidP="00EE75FE">
            <w:pPr>
              <w:spacing w:before="100" w:beforeAutospacing="1"/>
              <w:jc w:val="center"/>
              <w:rPr>
                <w:sz w:val="26"/>
                <w:szCs w:val="26"/>
              </w:rPr>
            </w:pPr>
          </w:p>
        </w:tc>
        <w:tc>
          <w:tcPr>
            <w:tcW w:w="810" w:type="dxa"/>
          </w:tcPr>
          <w:p w:rsidR="000410CD" w:rsidRDefault="000410CD" w:rsidP="00EE75FE">
            <w:pPr>
              <w:spacing w:before="100" w:beforeAutospacing="1"/>
              <w:jc w:val="center"/>
              <w:rPr>
                <w:sz w:val="26"/>
                <w:szCs w:val="26"/>
              </w:rPr>
            </w:pPr>
          </w:p>
        </w:tc>
        <w:tc>
          <w:tcPr>
            <w:tcW w:w="900" w:type="dxa"/>
          </w:tcPr>
          <w:p w:rsidR="000410CD" w:rsidRDefault="003D16BD" w:rsidP="00EE75FE">
            <w:pPr>
              <w:spacing w:before="100" w:beforeAutospacing="1"/>
              <w:jc w:val="center"/>
              <w:rPr>
                <w:sz w:val="26"/>
                <w:szCs w:val="26"/>
              </w:rPr>
            </w:pPr>
            <w:r>
              <w:rPr>
                <w:sz w:val="26"/>
                <w:szCs w:val="26"/>
              </w:rPr>
              <w:t>2</w:t>
            </w:r>
          </w:p>
        </w:tc>
        <w:tc>
          <w:tcPr>
            <w:tcW w:w="1638" w:type="dxa"/>
          </w:tcPr>
          <w:p w:rsidR="000410CD" w:rsidRDefault="003D16BD" w:rsidP="00EE75FE">
            <w:pPr>
              <w:spacing w:before="100" w:beforeAutospacing="1"/>
              <w:jc w:val="right"/>
              <w:rPr>
                <w:sz w:val="26"/>
                <w:szCs w:val="26"/>
              </w:rPr>
            </w:pPr>
            <w:r>
              <w:rPr>
                <w:sz w:val="26"/>
                <w:szCs w:val="26"/>
              </w:rPr>
              <w:t>300000</w:t>
            </w:r>
          </w:p>
        </w:tc>
      </w:tr>
      <w:tr w:rsidR="003D16BD" w:rsidTr="000410CD">
        <w:tc>
          <w:tcPr>
            <w:tcW w:w="558" w:type="dxa"/>
          </w:tcPr>
          <w:p w:rsidR="003D16BD" w:rsidRDefault="003D16BD" w:rsidP="00266F4C">
            <w:pPr>
              <w:spacing w:before="100" w:beforeAutospacing="1"/>
              <w:jc w:val="both"/>
              <w:rPr>
                <w:sz w:val="26"/>
                <w:szCs w:val="26"/>
              </w:rPr>
            </w:pPr>
            <w:r>
              <w:rPr>
                <w:sz w:val="26"/>
                <w:szCs w:val="26"/>
              </w:rPr>
              <w:t>4</w:t>
            </w:r>
          </w:p>
        </w:tc>
        <w:tc>
          <w:tcPr>
            <w:tcW w:w="1800" w:type="dxa"/>
          </w:tcPr>
          <w:p w:rsidR="003D16BD" w:rsidRDefault="003D16BD" w:rsidP="00266F4C">
            <w:pPr>
              <w:spacing w:before="100" w:beforeAutospacing="1"/>
              <w:jc w:val="both"/>
              <w:rPr>
                <w:sz w:val="26"/>
                <w:szCs w:val="26"/>
              </w:rPr>
            </w:pPr>
            <w:r>
              <w:rPr>
                <w:sz w:val="26"/>
                <w:szCs w:val="26"/>
              </w:rPr>
              <w:t>H/S (F)</w:t>
            </w:r>
          </w:p>
        </w:tc>
        <w:tc>
          <w:tcPr>
            <w:tcW w:w="1080" w:type="dxa"/>
          </w:tcPr>
          <w:p w:rsidR="003D16BD" w:rsidRDefault="003D16BD" w:rsidP="00EE75FE">
            <w:pPr>
              <w:spacing w:before="100" w:beforeAutospacing="1"/>
              <w:jc w:val="right"/>
              <w:rPr>
                <w:sz w:val="26"/>
                <w:szCs w:val="26"/>
              </w:rPr>
            </w:pPr>
            <w:r>
              <w:rPr>
                <w:sz w:val="26"/>
                <w:szCs w:val="26"/>
              </w:rPr>
              <w:t>150000</w:t>
            </w:r>
          </w:p>
        </w:tc>
        <w:tc>
          <w:tcPr>
            <w:tcW w:w="810" w:type="dxa"/>
          </w:tcPr>
          <w:p w:rsidR="003D16BD" w:rsidRDefault="003D16BD" w:rsidP="00EE75FE">
            <w:pPr>
              <w:spacing w:before="100" w:beforeAutospacing="1"/>
              <w:jc w:val="center"/>
              <w:rPr>
                <w:sz w:val="26"/>
                <w:szCs w:val="26"/>
              </w:rPr>
            </w:pPr>
          </w:p>
        </w:tc>
        <w:tc>
          <w:tcPr>
            <w:tcW w:w="810" w:type="dxa"/>
          </w:tcPr>
          <w:p w:rsidR="003D16BD" w:rsidRDefault="003D16BD" w:rsidP="00EE75FE">
            <w:pPr>
              <w:spacing w:before="100" w:beforeAutospacing="1"/>
              <w:jc w:val="center"/>
              <w:rPr>
                <w:sz w:val="26"/>
                <w:szCs w:val="26"/>
              </w:rPr>
            </w:pPr>
            <w:r>
              <w:rPr>
                <w:sz w:val="26"/>
                <w:szCs w:val="26"/>
              </w:rPr>
              <w:t>1</w:t>
            </w:r>
          </w:p>
        </w:tc>
        <w:tc>
          <w:tcPr>
            <w:tcW w:w="810" w:type="dxa"/>
          </w:tcPr>
          <w:p w:rsidR="003D16BD" w:rsidRDefault="003D16BD" w:rsidP="00EE75FE">
            <w:pPr>
              <w:spacing w:before="100" w:beforeAutospacing="1"/>
              <w:jc w:val="center"/>
              <w:rPr>
                <w:sz w:val="26"/>
                <w:szCs w:val="26"/>
              </w:rPr>
            </w:pPr>
            <w:r>
              <w:rPr>
                <w:sz w:val="26"/>
                <w:szCs w:val="26"/>
              </w:rPr>
              <w:t>1</w:t>
            </w:r>
          </w:p>
        </w:tc>
        <w:tc>
          <w:tcPr>
            <w:tcW w:w="810" w:type="dxa"/>
          </w:tcPr>
          <w:p w:rsidR="003D16BD" w:rsidRDefault="003D16BD" w:rsidP="00EE75FE">
            <w:pPr>
              <w:spacing w:before="100" w:beforeAutospacing="1"/>
              <w:jc w:val="center"/>
              <w:rPr>
                <w:sz w:val="26"/>
                <w:szCs w:val="26"/>
              </w:rPr>
            </w:pPr>
          </w:p>
        </w:tc>
        <w:tc>
          <w:tcPr>
            <w:tcW w:w="900" w:type="dxa"/>
          </w:tcPr>
          <w:p w:rsidR="003D16BD" w:rsidRDefault="003D16BD" w:rsidP="00EE75FE">
            <w:pPr>
              <w:spacing w:before="100" w:beforeAutospacing="1"/>
              <w:jc w:val="center"/>
              <w:rPr>
                <w:sz w:val="26"/>
                <w:szCs w:val="26"/>
              </w:rPr>
            </w:pPr>
            <w:r>
              <w:rPr>
                <w:sz w:val="26"/>
                <w:szCs w:val="26"/>
              </w:rPr>
              <w:t>2</w:t>
            </w:r>
          </w:p>
        </w:tc>
        <w:tc>
          <w:tcPr>
            <w:tcW w:w="1638" w:type="dxa"/>
          </w:tcPr>
          <w:p w:rsidR="003D16BD" w:rsidRDefault="003D16BD" w:rsidP="00EE75FE">
            <w:pPr>
              <w:spacing w:before="100" w:beforeAutospacing="1"/>
              <w:jc w:val="right"/>
              <w:rPr>
                <w:sz w:val="26"/>
                <w:szCs w:val="26"/>
              </w:rPr>
            </w:pPr>
            <w:r>
              <w:rPr>
                <w:sz w:val="26"/>
                <w:szCs w:val="26"/>
              </w:rPr>
              <w:t>300000</w:t>
            </w:r>
          </w:p>
        </w:tc>
      </w:tr>
      <w:tr w:rsidR="003D16BD" w:rsidTr="000410CD">
        <w:tc>
          <w:tcPr>
            <w:tcW w:w="558" w:type="dxa"/>
          </w:tcPr>
          <w:p w:rsidR="003D16BD" w:rsidRDefault="003D16BD" w:rsidP="00266F4C">
            <w:pPr>
              <w:spacing w:before="100" w:beforeAutospacing="1"/>
              <w:jc w:val="both"/>
              <w:rPr>
                <w:sz w:val="26"/>
                <w:szCs w:val="26"/>
              </w:rPr>
            </w:pPr>
            <w:r>
              <w:rPr>
                <w:sz w:val="26"/>
                <w:szCs w:val="26"/>
              </w:rPr>
              <w:t>5</w:t>
            </w:r>
          </w:p>
        </w:tc>
        <w:tc>
          <w:tcPr>
            <w:tcW w:w="1800" w:type="dxa"/>
          </w:tcPr>
          <w:p w:rsidR="003D16BD" w:rsidRDefault="003D16BD" w:rsidP="00266F4C">
            <w:pPr>
              <w:spacing w:before="100" w:beforeAutospacing="1"/>
              <w:jc w:val="both"/>
              <w:rPr>
                <w:sz w:val="26"/>
                <w:szCs w:val="26"/>
              </w:rPr>
            </w:pPr>
            <w:r>
              <w:rPr>
                <w:sz w:val="26"/>
                <w:szCs w:val="26"/>
              </w:rPr>
              <w:t>H/W (M)</w:t>
            </w:r>
          </w:p>
        </w:tc>
        <w:tc>
          <w:tcPr>
            <w:tcW w:w="1080" w:type="dxa"/>
          </w:tcPr>
          <w:p w:rsidR="003D16BD" w:rsidRDefault="003D16BD" w:rsidP="00EE75FE">
            <w:pPr>
              <w:spacing w:before="100" w:beforeAutospacing="1"/>
              <w:jc w:val="right"/>
              <w:rPr>
                <w:sz w:val="26"/>
                <w:szCs w:val="26"/>
              </w:rPr>
            </w:pPr>
            <w:r>
              <w:rPr>
                <w:sz w:val="26"/>
                <w:szCs w:val="26"/>
              </w:rPr>
              <w:t>200000</w:t>
            </w:r>
          </w:p>
        </w:tc>
        <w:tc>
          <w:tcPr>
            <w:tcW w:w="810" w:type="dxa"/>
          </w:tcPr>
          <w:p w:rsidR="003D16BD" w:rsidRDefault="003D16BD" w:rsidP="00EE75FE">
            <w:pPr>
              <w:spacing w:before="100" w:beforeAutospacing="1"/>
              <w:jc w:val="center"/>
              <w:rPr>
                <w:sz w:val="26"/>
                <w:szCs w:val="26"/>
              </w:rPr>
            </w:pPr>
          </w:p>
        </w:tc>
        <w:tc>
          <w:tcPr>
            <w:tcW w:w="810" w:type="dxa"/>
          </w:tcPr>
          <w:p w:rsidR="003D16BD" w:rsidRDefault="003D16BD" w:rsidP="00EE75FE">
            <w:pPr>
              <w:spacing w:before="100" w:beforeAutospacing="1"/>
              <w:jc w:val="center"/>
              <w:rPr>
                <w:sz w:val="26"/>
                <w:szCs w:val="26"/>
              </w:rPr>
            </w:pPr>
          </w:p>
        </w:tc>
        <w:tc>
          <w:tcPr>
            <w:tcW w:w="810" w:type="dxa"/>
          </w:tcPr>
          <w:p w:rsidR="003D16BD" w:rsidRDefault="003D16BD" w:rsidP="00EE75FE">
            <w:pPr>
              <w:spacing w:before="100" w:beforeAutospacing="1"/>
              <w:jc w:val="center"/>
              <w:rPr>
                <w:sz w:val="26"/>
                <w:szCs w:val="26"/>
              </w:rPr>
            </w:pPr>
            <w:r>
              <w:rPr>
                <w:sz w:val="26"/>
                <w:szCs w:val="26"/>
              </w:rPr>
              <w:t>3</w:t>
            </w:r>
          </w:p>
        </w:tc>
        <w:tc>
          <w:tcPr>
            <w:tcW w:w="810" w:type="dxa"/>
          </w:tcPr>
          <w:p w:rsidR="003D16BD" w:rsidRDefault="003D16BD" w:rsidP="00EE75FE">
            <w:pPr>
              <w:spacing w:before="100" w:beforeAutospacing="1"/>
              <w:jc w:val="center"/>
              <w:rPr>
                <w:sz w:val="26"/>
                <w:szCs w:val="26"/>
              </w:rPr>
            </w:pPr>
            <w:r>
              <w:rPr>
                <w:sz w:val="26"/>
                <w:szCs w:val="26"/>
              </w:rPr>
              <w:t>2</w:t>
            </w:r>
          </w:p>
        </w:tc>
        <w:tc>
          <w:tcPr>
            <w:tcW w:w="900" w:type="dxa"/>
          </w:tcPr>
          <w:p w:rsidR="003D16BD" w:rsidRDefault="003D16BD" w:rsidP="00EE75FE">
            <w:pPr>
              <w:spacing w:before="100" w:beforeAutospacing="1"/>
              <w:jc w:val="center"/>
              <w:rPr>
                <w:sz w:val="26"/>
                <w:szCs w:val="26"/>
              </w:rPr>
            </w:pPr>
            <w:r>
              <w:rPr>
                <w:sz w:val="26"/>
                <w:szCs w:val="26"/>
              </w:rPr>
              <w:t>5</w:t>
            </w:r>
          </w:p>
        </w:tc>
        <w:tc>
          <w:tcPr>
            <w:tcW w:w="1638" w:type="dxa"/>
          </w:tcPr>
          <w:p w:rsidR="003D16BD" w:rsidRDefault="003D16BD" w:rsidP="00EE75FE">
            <w:pPr>
              <w:spacing w:before="100" w:beforeAutospacing="1"/>
              <w:jc w:val="right"/>
              <w:rPr>
                <w:sz w:val="26"/>
                <w:szCs w:val="26"/>
              </w:rPr>
            </w:pPr>
            <w:r>
              <w:rPr>
                <w:sz w:val="26"/>
                <w:szCs w:val="26"/>
              </w:rPr>
              <w:t>1000000</w:t>
            </w:r>
          </w:p>
        </w:tc>
      </w:tr>
      <w:tr w:rsidR="003D16BD" w:rsidTr="000410CD">
        <w:tc>
          <w:tcPr>
            <w:tcW w:w="558" w:type="dxa"/>
          </w:tcPr>
          <w:p w:rsidR="003D16BD" w:rsidRDefault="003D16BD" w:rsidP="00266F4C">
            <w:pPr>
              <w:spacing w:before="100" w:beforeAutospacing="1"/>
              <w:jc w:val="both"/>
              <w:rPr>
                <w:sz w:val="26"/>
                <w:szCs w:val="26"/>
              </w:rPr>
            </w:pPr>
            <w:r>
              <w:rPr>
                <w:sz w:val="26"/>
                <w:szCs w:val="26"/>
              </w:rPr>
              <w:t>6</w:t>
            </w:r>
          </w:p>
        </w:tc>
        <w:tc>
          <w:tcPr>
            <w:tcW w:w="1800" w:type="dxa"/>
          </w:tcPr>
          <w:p w:rsidR="003D16BD" w:rsidRDefault="003D16BD" w:rsidP="00266F4C">
            <w:pPr>
              <w:spacing w:before="100" w:beforeAutospacing="1"/>
              <w:jc w:val="both"/>
              <w:rPr>
                <w:sz w:val="26"/>
                <w:szCs w:val="26"/>
              </w:rPr>
            </w:pPr>
            <w:r>
              <w:rPr>
                <w:sz w:val="26"/>
                <w:szCs w:val="26"/>
              </w:rPr>
              <w:t>H/W (F)</w:t>
            </w:r>
          </w:p>
        </w:tc>
        <w:tc>
          <w:tcPr>
            <w:tcW w:w="1080" w:type="dxa"/>
          </w:tcPr>
          <w:p w:rsidR="003D16BD" w:rsidRDefault="003D16BD" w:rsidP="00EE75FE">
            <w:pPr>
              <w:spacing w:before="100" w:beforeAutospacing="1"/>
              <w:jc w:val="right"/>
              <w:rPr>
                <w:sz w:val="26"/>
                <w:szCs w:val="26"/>
              </w:rPr>
            </w:pPr>
            <w:r>
              <w:rPr>
                <w:sz w:val="26"/>
                <w:szCs w:val="26"/>
              </w:rPr>
              <w:t>200000</w:t>
            </w:r>
          </w:p>
        </w:tc>
        <w:tc>
          <w:tcPr>
            <w:tcW w:w="810" w:type="dxa"/>
          </w:tcPr>
          <w:p w:rsidR="003D16BD" w:rsidRDefault="003D16BD" w:rsidP="00EE75FE">
            <w:pPr>
              <w:spacing w:before="100" w:beforeAutospacing="1"/>
              <w:jc w:val="center"/>
              <w:rPr>
                <w:sz w:val="26"/>
                <w:szCs w:val="26"/>
              </w:rPr>
            </w:pPr>
          </w:p>
        </w:tc>
        <w:tc>
          <w:tcPr>
            <w:tcW w:w="810" w:type="dxa"/>
          </w:tcPr>
          <w:p w:rsidR="003D16BD" w:rsidRDefault="003D16BD" w:rsidP="00EE75FE">
            <w:pPr>
              <w:spacing w:before="100" w:beforeAutospacing="1"/>
              <w:jc w:val="center"/>
              <w:rPr>
                <w:sz w:val="26"/>
                <w:szCs w:val="26"/>
              </w:rPr>
            </w:pPr>
          </w:p>
        </w:tc>
        <w:tc>
          <w:tcPr>
            <w:tcW w:w="810" w:type="dxa"/>
          </w:tcPr>
          <w:p w:rsidR="003D16BD" w:rsidRDefault="003D16BD" w:rsidP="00EE75FE">
            <w:pPr>
              <w:spacing w:before="100" w:beforeAutospacing="1"/>
              <w:jc w:val="center"/>
              <w:rPr>
                <w:sz w:val="26"/>
                <w:szCs w:val="26"/>
              </w:rPr>
            </w:pPr>
          </w:p>
        </w:tc>
        <w:tc>
          <w:tcPr>
            <w:tcW w:w="810" w:type="dxa"/>
          </w:tcPr>
          <w:p w:rsidR="003D16BD" w:rsidRDefault="003D16BD" w:rsidP="00EE75FE">
            <w:pPr>
              <w:spacing w:before="100" w:beforeAutospacing="1"/>
              <w:jc w:val="center"/>
              <w:rPr>
                <w:sz w:val="26"/>
                <w:szCs w:val="26"/>
              </w:rPr>
            </w:pPr>
            <w:r>
              <w:rPr>
                <w:sz w:val="26"/>
                <w:szCs w:val="26"/>
              </w:rPr>
              <w:t>5</w:t>
            </w:r>
          </w:p>
        </w:tc>
        <w:tc>
          <w:tcPr>
            <w:tcW w:w="900" w:type="dxa"/>
          </w:tcPr>
          <w:p w:rsidR="003D16BD" w:rsidRDefault="003D16BD" w:rsidP="00EE75FE">
            <w:pPr>
              <w:spacing w:before="100" w:beforeAutospacing="1"/>
              <w:jc w:val="center"/>
              <w:rPr>
                <w:sz w:val="26"/>
                <w:szCs w:val="26"/>
              </w:rPr>
            </w:pPr>
            <w:r>
              <w:rPr>
                <w:sz w:val="26"/>
                <w:szCs w:val="26"/>
              </w:rPr>
              <w:t>5</w:t>
            </w:r>
          </w:p>
        </w:tc>
        <w:tc>
          <w:tcPr>
            <w:tcW w:w="1638" w:type="dxa"/>
          </w:tcPr>
          <w:p w:rsidR="003D16BD" w:rsidRDefault="003D16BD" w:rsidP="00EE75FE">
            <w:pPr>
              <w:spacing w:before="100" w:beforeAutospacing="1"/>
              <w:jc w:val="right"/>
              <w:rPr>
                <w:sz w:val="26"/>
                <w:szCs w:val="26"/>
              </w:rPr>
            </w:pPr>
            <w:r>
              <w:rPr>
                <w:sz w:val="26"/>
                <w:szCs w:val="26"/>
              </w:rPr>
              <w:t>1000000</w:t>
            </w:r>
          </w:p>
        </w:tc>
      </w:tr>
      <w:tr w:rsidR="003D16BD" w:rsidTr="000410CD">
        <w:tc>
          <w:tcPr>
            <w:tcW w:w="558" w:type="dxa"/>
          </w:tcPr>
          <w:p w:rsidR="003D16BD" w:rsidRDefault="003D16BD" w:rsidP="00266F4C">
            <w:pPr>
              <w:spacing w:before="100" w:beforeAutospacing="1"/>
              <w:jc w:val="both"/>
              <w:rPr>
                <w:sz w:val="26"/>
                <w:szCs w:val="26"/>
              </w:rPr>
            </w:pPr>
            <w:r>
              <w:rPr>
                <w:sz w:val="26"/>
                <w:szCs w:val="26"/>
              </w:rPr>
              <w:t>7</w:t>
            </w:r>
          </w:p>
        </w:tc>
        <w:tc>
          <w:tcPr>
            <w:tcW w:w="1800" w:type="dxa"/>
          </w:tcPr>
          <w:p w:rsidR="003D16BD" w:rsidRDefault="003D16BD" w:rsidP="00266F4C">
            <w:pPr>
              <w:spacing w:before="100" w:beforeAutospacing="1"/>
              <w:jc w:val="both"/>
              <w:rPr>
                <w:sz w:val="26"/>
                <w:szCs w:val="26"/>
              </w:rPr>
            </w:pPr>
            <w:r>
              <w:rPr>
                <w:sz w:val="26"/>
                <w:szCs w:val="26"/>
              </w:rPr>
              <w:t>ASHA (re-orientation)</w:t>
            </w:r>
          </w:p>
        </w:tc>
        <w:tc>
          <w:tcPr>
            <w:tcW w:w="1080" w:type="dxa"/>
          </w:tcPr>
          <w:p w:rsidR="003D16BD" w:rsidRDefault="003D16BD" w:rsidP="00EE75FE">
            <w:pPr>
              <w:spacing w:before="100" w:beforeAutospacing="1"/>
              <w:jc w:val="right"/>
              <w:rPr>
                <w:sz w:val="26"/>
                <w:szCs w:val="26"/>
              </w:rPr>
            </w:pPr>
            <w:r>
              <w:rPr>
                <w:sz w:val="26"/>
                <w:szCs w:val="26"/>
              </w:rPr>
              <w:t>100000</w:t>
            </w:r>
          </w:p>
        </w:tc>
        <w:tc>
          <w:tcPr>
            <w:tcW w:w="810" w:type="dxa"/>
          </w:tcPr>
          <w:p w:rsidR="003D16BD" w:rsidRDefault="003D16BD" w:rsidP="00EE75FE">
            <w:pPr>
              <w:spacing w:before="100" w:beforeAutospacing="1"/>
              <w:jc w:val="center"/>
              <w:rPr>
                <w:sz w:val="26"/>
                <w:szCs w:val="26"/>
              </w:rPr>
            </w:pPr>
          </w:p>
        </w:tc>
        <w:tc>
          <w:tcPr>
            <w:tcW w:w="810" w:type="dxa"/>
          </w:tcPr>
          <w:p w:rsidR="003D16BD" w:rsidRDefault="003D16BD" w:rsidP="00EE75FE">
            <w:pPr>
              <w:spacing w:before="100" w:beforeAutospacing="1"/>
              <w:jc w:val="center"/>
              <w:rPr>
                <w:sz w:val="26"/>
                <w:szCs w:val="26"/>
              </w:rPr>
            </w:pPr>
            <w:r>
              <w:rPr>
                <w:sz w:val="26"/>
                <w:szCs w:val="26"/>
              </w:rPr>
              <w:t>2</w:t>
            </w:r>
          </w:p>
        </w:tc>
        <w:tc>
          <w:tcPr>
            <w:tcW w:w="810" w:type="dxa"/>
          </w:tcPr>
          <w:p w:rsidR="003D16BD" w:rsidRDefault="003D16BD" w:rsidP="00EE75FE">
            <w:pPr>
              <w:spacing w:before="100" w:beforeAutospacing="1"/>
              <w:jc w:val="center"/>
              <w:rPr>
                <w:sz w:val="26"/>
                <w:szCs w:val="26"/>
              </w:rPr>
            </w:pPr>
            <w:r>
              <w:rPr>
                <w:sz w:val="26"/>
                <w:szCs w:val="26"/>
              </w:rPr>
              <w:t>2</w:t>
            </w:r>
          </w:p>
        </w:tc>
        <w:tc>
          <w:tcPr>
            <w:tcW w:w="810" w:type="dxa"/>
          </w:tcPr>
          <w:p w:rsidR="003D16BD" w:rsidRDefault="003D16BD" w:rsidP="00EE75FE">
            <w:pPr>
              <w:spacing w:before="100" w:beforeAutospacing="1"/>
              <w:jc w:val="center"/>
              <w:rPr>
                <w:sz w:val="26"/>
                <w:szCs w:val="26"/>
              </w:rPr>
            </w:pPr>
          </w:p>
        </w:tc>
        <w:tc>
          <w:tcPr>
            <w:tcW w:w="900" w:type="dxa"/>
          </w:tcPr>
          <w:p w:rsidR="003D16BD" w:rsidRDefault="003D16BD" w:rsidP="00EE75FE">
            <w:pPr>
              <w:spacing w:before="100" w:beforeAutospacing="1"/>
              <w:jc w:val="center"/>
              <w:rPr>
                <w:sz w:val="26"/>
                <w:szCs w:val="26"/>
              </w:rPr>
            </w:pPr>
            <w:r>
              <w:rPr>
                <w:sz w:val="26"/>
                <w:szCs w:val="26"/>
              </w:rPr>
              <w:t>4</w:t>
            </w:r>
          </w:p>
        </w:tc>
        <w:tc>
          <w:tcPr>
            <w:tcW w:w="1638" w:type="dxa"/>
          </w:tcPr>
          <w:p w:rsidR="003D16BD" w:rsidRDefault="003D16BD" w:rsidP="00EE75FE">
            <w:pPr>
              <w:spacing w:before="100" w:beforeAutospacing="1"/>
              <w:jc w:val="right"/>
              <w:rPr>
                <w:sz w:val="26"/>
                <w:szCs w:val="26"/>
              </w:rPr>
            </w:pPr>
            <w:r>
              <w:rPr>
                <w:sz w:val="26"/>
                <w:szCs w:val="26"/>
              </w:rPr>
              <w:t>400000</w:t>
            </w:r>
          </w:p>
        </w:tc>
      </w:tr>
      <w:tr w:rsidR="003D16BD" w:rsidTr="000410CD">
        <w:tc>
          <w:tcPr>
            <w:tcW w:w="558" w:type="dxa"/>
          </w:tcPr>
          <w:p w:rsidR="003D16BD" w:rsidRDefault="003D16BD" w:rsidP="00266F4C">
            <w:pPr>
              <w:spacing w:before="100" w:beforeAutospacing="1"/>
              <w:jc w:val="both"/>
              <w:rPr>
                <w:sz w:val="26"/>
                <w:szCs w:val="26"/>
              </w:rPr>
            </w:pPr>
            <w:r>
              <w:rPr>
                <w:sz w:val="26"/>
                <w:szCs w:val="26"/>
              </w:rPr>
              <w:t>8</w:t>
            </w:r>
          </w:p>
        </w:tc>
        <w:tc>
          <w:tcPr>
            <w:tcW w:w="1800" w:type="dxa"/>
          </w:tcPr>
          <w:p w:rsidR="003D16BD" w:rsidRDefault="003D16BD" w:rsidP="00266F4C">
            <w:pPr>
              <w:spacing w:before="100" w:beforeAutospacing="1"/>
              <w:jc w:val="both"/>
              <w:rPr>
                <w:sz w:val="26"/>
                <w:szCs w:val="26"/>
              </w:rPr>
            </w:pPr>
            <w:r>
              <w:rPr>
                <w:sz w:val="26"/>
                <w:szCs w:val="26"/>
              </w:rPr>
              <w:t>Malaria Programme Worker</w:t>
            </w:r>
          </w:p>
        </w:tc>
        <w:tc>
          <w:tcPr>
            <w:tcW w:w="1080" w:type="dxa"/>
          </w:tcPr>
          <w:p w:rsidR="003D16BD" w:rsidRDefault="003D16BD" w:rsidP="00EE75FE">
            <w:pPr>
              <w:spacing w:before="100" w:beforeAutospacing="1"/>
              <w:jc w:val="right"/>
              <w:rPr>
                <w:sz w:val="26"/>
                <w:szCs w:val="26"/>
              </w:rPr>
            </w:pPr>
            <w:r>
              <w:rPr>
                <w:sz w:val="26"/>
                <w:szCs w:val="26"/>
              </w:rPr>
              <w:t>200000</w:t>
            </w:r>
          </w:p>
        </w:tc>
        <w:tc>
          <w:tcPr>
            <w:tcW w:w="810" w:type="dxa"/>
          </w:tcPr>
          <w:p w:rsidR="003D16BD" w:rsidRDefault="003D16BD" w:rsidP="00EE75FE">
            <w:pPr>
              <w:spacing w:before="100" w:beforeAutospacing="1"/>
              <w:jc w:val="center"/>
              <w:rPr>
                <w:sz w:val="26"/>
                <w:szCs w:val="26"/>
              </w:rPr>
            </w:pPr>
          </w:p>
        </w:tc>
        <w:tc>
          <w:tcPr>
            <w:tcW w:w="810" w:type="dxa"/>
          </w:tcPr>
          <w:p w:rsidR="003D16BD" w:rsidRDefault="003D16BD" w:rsidP="00EE75FE">
            <w:pPr>
              <w:spacing w:before="100" w:beforeAutospacing="1"/>
              <w:jc w:val="center"/>
              <w:rPr>
                <w:sz w:val="26"/>
                <w:szCs w:val="26"/>
              </w:rPr>
            </w:pPr>
          </w:p>
        </w:tc>
        <w:tc>
          <w:tcPr>
            <w:tcW w:w="810" w:type="dxa"/>
          </w:tcPr>
          <w:p w:rsidR="003D16BD" w:rsidRDefault="003D16BD" w:rsidP="00EE75FE">
            <w:pPr>
              <w:spacing w:before="100" w:beforeAutospacing="1"/>
              <w:jc w:val="center"/>
              <w:rPr>
                <w:sz w:val="26"/>
                <w:szCs w:val="26"/>
              </w:rPr>
            </w:pPr>
          </w:p>
        </w:tc>
        <w:tc>
          <w:tcPr>
            <w:tcW w:w="810" w:type="dxa"/>
          </w:tcPr>
          <w:p w:rsidR="003D16BD" w:rsidRDefault="003D16BD" w:rsidP="00EE75FE">
            <w:pPr>
              <w:spacing w:before="100" w:beforeAutospacing="1"/>
              <w:jc w:val="center"/>
              <w:rPr>
                <w:sz w:val="26"/>
                <w:szCs w:val="26"/>
              </w:rPr>
            </w:pPr>
            <w:r>
              <w:rPr>
                <w:sz w:val="26"/>
                <w:szCs w:val="26"/>
              </w:rPr>
              <w:t>1</w:t>
            </w:r>
          </w:p>
        </w:tc>
        <w:tc>
          <w:tcPr>
            <w:tcW w:w="900" w:type="dxa"/>
          </w:tcPr>
          <w:p w:rsidR="003D16BD" w:rsidRDefault="003D16BD" w:rsidP="00EE75FE">
            <w:pPr>
              <w:spacing w:before="100" w:beforeAutospacing="1"/>
              <w:jc w:val="center"/>
              <w:rPr>
                <w:sz w:val="26"/>
                <w:szCs w:val="26"/>
              </w:rPr>
            </w:pPr>
            <w:r>
              <w:rPr>
                <w:sz w:val="26"/>
                <w:szCs w:val="26"/>
              </w:rPr>
              <w:t>1</w:t>
            </w:r>
          </w:p>
        </w:tc>
        <w:tc>
          <w:tcPr>
            <w:tcW w:w="1638" w:type="dxa"/>
          </w:tcPr>
          <w:p w:rsidR="003D16BD" w:rsidRDefault="003D16BD" w:rsidP="00EE75FE">
            <w:pPr>
              <w:spacing w:before="100" w:beforeAutospacing="1"/>
              <w:jc w:val="right"/>
              <w:rPr>
                <w:sz w:val="26"/>
                <w:szCs w:val="26"/>
              </w:rPr>
            </w:pPr>
            <w:r>
              <w:rPr>
                <w:sz w:val="26"/>
                <w:szCs w:val="26"/>
              </w:rPr>
              <w:t>200000</w:t>
            </w:r>
          </w:p>
        </w:tc>
      </w:tr>
      <w:tr w:rsidR="003D16BD" w:rsidTr="000410CD">
        <w:tc>
          <w:tcPr>
            <w:tcW w:w="558" w:type="dxa"/>
          </w:tcPr>
          <w:p w:rsidR="003D16BD" w:rsidRDefault="003D16BD" w:rsidP="00266F4C">
            <w:pPr>
              <w:spacing w:before="100" w:beforeAutospacing="1"/>
              <w:jc w:val="both"/>
              <w:rPr>
                <w:sz w:val="26"/>
                <w:szCs w:val="26"/>
              </w:rPr>
            </w:pPr>
            <w:r>
              <w:rPr>
                <w:sz w:val="26"/>
                <w:szCs w:val="26"/>
              </w:rPr>
              <w:t>9</w:t>
            </w:r>
          </w:p>
        </w:tc>
        <w:tc>
          <w:tcPr>
            <w:tcW w:w="1800" w:type="dxa"/>
          </w:tcPr>
          <w:p w:rsidR="003D16BD" w:rsidRDefault="00EE75FE" w:rsidP="00266F4C">
            <w:pPr>
              <w:spacing w:before="100" w:beforeAutospacing="1"/>
              <w:jc w:val="both"/>
              <w:rPr>
                <w:sz w:val="26"/>
                <w:szCs w:val="26"/>
              </w:rPr>
            </w:pPr>
            <w:r>
              <w:rPr>
                <w:sz w:val="26"/>
                <w:szCs w:val="26"/>
              </w:rPr>
              <w:t>Private Sector Providers</w:t>
            </w:r>
          </w:p>
        </w:tc>
        <w:tc>
          <w:tcPr>
            <w:tcW w:w="1080" w:type="dxa"/>
          </w:tcPr>
          <w:p w:rsidR="003D16BD" w:rsidRDefault="004F5E03" w:rsidP="00266F4C">
            <w:pPr>
              <w:spacing w:before="100" w:beforeAutospacing="1"/>
              <w:jc w:val="both"/>
              <w:rPr>
                <w:sz w:val="26"/>
                <w:szCs w:val="26"/>
              </w:rPr>
            </w:pPr>
            <w:r>
              <w:rPr>
                <w:sz w:val="26"/>
                <w:szCs w:val="26"/>
              </w:rPr>
              <w:t>100000</w:t>
            </w:r>
          </w:p>
        </w:tc>
        <w:tc>
          <w:tcPr>
            <w:tcW w:w="810" w:type="dxa"/>
          </w:tcPr>
          <w:p w:rsidR="003D16BD" w:rsidRDefault="003D16BD" w:rsidP="00EE75FE">
            <w:pPr>
              <w:spacing w:before="100" w:beforeAutospacing="1"/>
              <w:jc w:val="center"/>
              <w:rPr>
                <w:sz w:val="26"/>
                <w:szCs w:val="26"/>
              </w:rPr>
            </w:pPr>
          </w:p>
        </w:tc>
        <w:tc>
          <w:tcPr>
            <w:tcW w:w="810" w:type="dxa"/>
          </w:tcPr>
          <w:p w:rsidR="003D16BD" w:rsidRDefault="003D16BD" w:rsidP="00EE75FE">
            <w:pPr>
              <w:spacing w:before="100" w:beforeAutospacing="1"/>
              <w:jc w:val="center"/>
              <w:rPr>
                <w:sz w:val="26"/>
                <w:szCs w:val="26"/>
              </w:rPr>
            </w:pPr>
          </w:p>
        </w:tc>
        <w:tc>
          <w:tcPr>
            <w:tcW w:w="810" w:type="dxa"/>
          </w:tcPr>
          <w:p w:rsidR="003D16BD" w:rsidRDefault="00EE75FE" w:rsidP="00EE75FE">
            <w:pPr>
              <w:spacing w:before="100" w:beforeAutospacing="1"/>
              <w:jc w:val="center"/>
              <w:rPr>
                <w:sz w:val="26"/>
                <w:szCs w:val="26"/>
              </w:rPr>
            </w:pPr>
            <w:r>
              <w:rPr>
                <w:sz w:val="26"/>
                <w:szCs w:val="26"/>
              </w:rPr>
              <w:t>2</w:t>
            </w:r>
          </w:p>
        </w:tc>
        <w:tc>
          <w:tcPr>
            <w:tcW w:w="810" w:type="dxa"/>
          </w:tcPr>
          <w:p w:rsidR="003D16BD" w:rsidRDefault="003D16BD" w:rsidP="00EE75FE">
            <w:pPr>
              <w:spacing w:before="100" w:beforeAutospacing="1"/>
              <w:jc w:val="center"/>
              <w:rPr>
                <w:sz w:val="26"/>
                <w:szCs w:val="26"/>
              </w:rPr>
            </w:pPr>
          </w:p>
        </w:tc>
        <w:tc>
          <w:tcPr>
            <w:tcW w:w="900" w:type="dxa"/>
          </w:tcPr>
          <w:p w:rsidR="003D16BD" w:rsidRDefault="00EE75FE" w:rsidP="00EE75FE">
            <w:pPr>
              <w:spacing w:before="100" w:beforeAutospacing="1"/>
              <w:jc w:val="center"/>
              <w:rPr>
                <w:sz w:val="26"/>
                <w:szCs w:val="26"/>
              </w:rPr>
            </w:pPr>
            <w:r>
              <w:rPr>
                <w:sz w:val="26"/>
                <w:szCs w:val="26"/>
              </w:rPr>
              <w:t>2</w:t>
            </w:r>
          </w:p>
        </w:tc>
        <w:tc>
          <w:tcPr>
            <w:tcW w:w="1638" w:type="dxa"/>
          </w:tcPr>
          <w:p w:rsidR="003D16BD" w:rsidRDefault="00EE75FE" w:rsidP="00EE75FE">
            <w:pPr>
              <w:spacing w:before="100" w:beforeAutospacing="1"/>
              <w:jc w:val="right"/>
              <w:rPr>
                <w:sz w:val="26"/>
                <w:szCs w:val="26"/>
              </w:rPr>
            </w:pPr>
            <w:r>
              <w:rPr>
                <w:sz w:val="26"/>
                <w:szCs w:val="26"/>
              </w:rPr>
              <w:t>200000</w:t>
            </w:r>
          </w:p>
        </w:tc>
      </w:tr>
      <w:tr w:rsidR="00EE75FE" w:rsidTr="000410CD">
        <w:tc>
          <w:tcPr>
            <w:tcW w:w="558" w:type="dxa"/>
          </w:tcPr>
          <w:p w:rsidR="00EE75FE" w:rsidRDefault="00EE75FE" w:rsidP="00266F4C">
            <w:pPr>
              <w:spacing w:before="100" w:beforeAutospacing="1"/>
              <w:jc w:val="both"/>
              <w:rPr>
                <w:sz w:val="26"/>
                <w:szCs w:val="26"/>
              </w:rPr>
            </w:pPr>
          </w:p>
        </w:tc>
        <w:tc>
          <w:tcPr>
            <w:tcW w:w="1800" w:type="dxa"/>
          </w:tcPr>
          <w:p w:rsidR="00EE75FE" w:rsidRPr="00EE75FE" w:rsidRDefault="00EE75FE" w:rsidP="00266F4C">
            <w:pPr>
              <w:spacing w:before="100" w:beforeAutospacing="1"/>
              <w:jc w:val="both"/>
              <w:rPr>
                <w:b/>
                <w:sz w:val="26"/>
                <w:szCs w:val="26"/>
              </w:rPr>
            </w:pPr>
            <w:r w:rsidRPr="00EE75FE">
              <w:rPr>
                <w:b/>
                <w:sz w:val="26"/>
                <w:szCs w:val="26"/>
              </w:rPr>
              <w:t>TOTAL</w:t>
            </w:r>
          </w:p>
        </w:tc>
        <w:tc>
          <w:tcPr>
            <w:tcW w:w="1080" w:type="dxa"/>
          </w:tcPr>
          <w:p w:rsidR="00EE75FE" w:rsidRPr="00EE75FE" w:rsidRDefault="00EE75FE" w:rsidP="00266F4C">
            <w:pPr>
              <w:spacing w:before="100" w:beforeAutospacing="1"/>
              <w:jc w:val="both"/>
              <w:rPr>
                <w:b/>
                <w:sz w:val="26"/>
                <w:szCs w:val="26"/>
              </w:rPr>
            </w:pPr>
          </w:p>
        </w:tc>
        <w:tc>
          <w:tcPr>
            <w:tcW w:w="810" w:type="dxa"/>
          </w:tcPr>
          <w:p w:rsidR="00EE75FE" w:rsidRPr="00EE75FE" w:rsidRDefault="00EE75FE" w:rsidP="00EE75FE">
            <w:pPr>
              <w:spacing w:before="100" w:beforeAutospacing="1"/>
              <w:jc w:val="center"/>
              <w:rPr>
                <w:b/>
                <w:sz w:val="26"/>
                <w:szCs w:val="26"/>
              </w:rPr>
            </w:pPr>
          </w:p>
        </w:tc>
        <w:tc>
          <w:tcPr>
            <w:tcW w:w="810" w:type="dxa"/>
          </w:tcPr>
          <w:p w:rsidR="00EE75FE" w:rsidRPr="00EE75FE" w:rsidRDefault="00EE75FE" w:rsidP="00EE75FE">
            <w:pPr>
              <w:spacing w:before="100" w:beforeAutospacing="1"/>
              <w:jc w:val="center"/>
              <w:rPr>
                <w:b/>
                <w:sz w:val="26"/>
                <w:szCs w:val="26"/>
              </w:rPr>
            </w:pPr>
          </w:p>
        </w:tc>
        <w:tc>
          <w:tcPr>
            <w:tcW w:w="810" w:type="dxa"/>
          </w:tcPr>
          <w:p w:rsidR="00EE75FE" w:rsidRPr="00EE75FE" w:rsidRDefault="00EE75FE" w:rsidP="00EE75FE">
            <w:pPr>
              <w:spacing w:before="100" w:beforeAutospacing="1"/>
              <w:jc w:val="center"/>
              <w:rPr>
                <w:b/>
                <w:sz w:val="26"/>
                <w:szCs w:val="26"/>
              </w:rPr>
            </w:pPr>
          </w:p>
        </w:tc>
        <w:tc>
          <w:tcPr>
            <w:tcW w:w="810" w:type="dxa"/>
          </w:tcPr>
          <w:p w:rsidR="00EE75FE" w:rsidRPr="00EE75FE" w:rsidRDefault="00EE75FE" w:rsidP="00EE75FE">
            <w:pPr>
              <w:spacing w:before="100" w:beforeAutospacing="1"/>
              <w:jc w:val="center"/>
              <w:rPr>
                <w:b/>
                <w:sz w:val="26"/>
                <w:szCs w:val="26"/>
              </w:rPr>
            </w:pPr>
          </w:p>
        </w:tc>
        <w:tc>
          <w:tcPr>
            <w:tcW w:w="900" w:type="dxa"/>
          </w:tcPr>
          <w:p w:rsidR="00EE75FE" w:rsidRPr="00EE75FE" w:rsidRDefault="00EE75FE" w:rsidP="00EE75FE">
            <w:pPr>
              <w:spacing w:before="100" w:beforeAutospacing="1"/>
              <w:jc w:val="center"/>
              <w:rPr>
                <w:b/>
                <w:sz w:val="26"/>
                <w:szCs w:val="26"/>
              </w:rPr>
            </w:pPr>
          </w:p>
        </w:tc>
        <w:tc>
          <w:tcPr>
            <w:tcW w:w="1638" w:type="dxa"/>
          </w:tcPr>
          <w:p w:rsidR="00EE75FE" w:rsidRPr="00EE75FE" w:rsidRDefault="00EE75FE" w:rsidP="00EE75FE">
            <w:pPr>
              <w:spacing w:before="100" w:beforeAutospacing="1"/>
              <w:jc w:val="right"/>
              <w:rPr>
                <w:b/>
                <w:sz w:val="26"/>
                <w:szCs w:val="26"/>
              </w:rPr>
            </w:pPr>
            <w:r w:rsidRPr="00EE75FE">
              <w:rPr>
                <w:b/>
                <w:sz w:val="26"/>
                <w:szCs w:val="26"/>
              </w:rPr>
              <w:t>4000000</w:t>
            </w:r>
          </w:p>
        </w:tc>
      </w:tr>
    </w:tbl>
    <w:p w:rsidR="000410CD" w:rsidRDefault="000410CD" w:rsidP="00266F4C">
      <w:pPr>
        <w:spacing w:before="100" w:beforeAutospacing="1"/>
        <w:ind w:left="360"/>
        <w:jc w:val="both"/>
        <w:rPr>
          <w:sz w:val="26"/>
          <w:szCs w:val="26"/>
        </w:rPr>
      </w:pPr>
    </w:p>
    <w:p w:rsidR="000410CD" w:rsidRDefault="000410CD" w:rsidP="00266F4C">
      <w:pPr>
        <w:spacing w:before="100" w:beforeAutospacing="1"/>
        <w:ind w:left="360"/>
        <w:jc w:val="both"/>
        <w:rPr>
          <w:sz w:val="26"/>
          <w:szCs w:val="26"/>
        </w:rPr>
      </w:pPr>
    </w:p>
    <w:p w:rsidR="009D6A92" w:rsidRDefault="009D6A92" w:rsidP="00266F4C">
      <w:pPr>
        <w:spacing w:before="100" w:beforeAutospacing="1"/>
        <w:ind w:left="360"/>
        <w:jc w:val="both"/>
        <w:rPr>
          <w:sz w:val="26"/>
          <w:szCs w:val="26"/>
        </w:rPr>
      </w:pPr>
    </w:p>
    <w:p w:rsidR="009D6A92" w:rsidRDefault="009D6A92" w:rsidP="00266F4C">
      <w:pPr>
        <w:spacing w:before="100" w:beforeAutospacing="1"/>
        <w:ind w:left="360"/>
        <w:jc w:val="both"/>
        <w:rPr>
          <w:sz w:val="26"/>
          <w:szCs w:val="26"/>
        </w:rPr>
      </w:pPr>
    </w:p>
    <w:p w:rsidR="009D6A92" w:rsidRDefault="009D6A92" w:rsidP="00266F4C">
      <w:pPr>
        <w:spacing w:before="100" w:beforeAutospacing="1"/>
        <w:ind w:left="360"/>
        <w:jc w:val="both"/>
        <w:rPr>
          <w:sz w:val="26"/>
          <w:szCs w:val="26"/>
        </w:rPr>
      </w:pPr>
    </w:p>
    <w:p w:rsidR="009D6A92" w:rsidRDefault="009D6A92" w:rsidP="00266F4C">
      <w:pPr>
        <w:spacing w:before="100" w:beforeAutospacing="1"/>
        <w:ind w:left="360"/>
        <w:jc w:val="both"/>
        <w:rPr>
          <w:sz w:val="26"/>
          <w:szCs w:val="26"/>
        </w:rPr>
      </w:pPr>
    </w:p>
    <w:p w:rsidR="009D6A92" w:rsidRDefault="009D6A92" w:rsidP="00266F4C">
      <w:pPr>
        <w:spacing w:before="100" w:beforeAutospacing="1"/>
        <w:ind w:left="360"/>
        <w:jc w:val="both"/>
        <w:rPr>
          <w:sz w:val="26"/>
          <w:szCs w:val="26"/>
        </w:rPr>
      </w:pPr>
    </w:p>
    <w:p w:rsidR="000410CD" w:rsidRDefault="000410CD" w:rsidP="00266F4C">
      <w:pPr>
        <w:spacing w:before="100" w:beforeAutospacing="1"/>
        <w:ind w:left="360"/>
        <w:jc w:val="both"/>
        <w:rPr>
          <w:sz w:val="26"/>
          <w:szCs w:val="26"/>
        </w:rPr>
      </w:pPr>
    </w:p>
    <w:p w:rsidR="00266F4C" w:rsidRPr="009D6A92" w:rsidRDefault="00266F4C" w:rsidP="00C8363C">
      <w:pPr>
        <w:spacing w:before="100" w:beforeAutospacing="1"/>
        <w:ind w:left="360"/>
        <w:jc w:val="center"/>
        <w:rPr>
          <w:b/>
          <w:sz w:val="26"/>
          <w:szCs w:val="26"/>
          <w:u w:val="single"/>
        </w:rPr>
      </w:pPr>
      <w:r w:rsidRPr="009D6A92">
        <w:rPr>
          <w:b/>
          <w:sz w:val="26"/>
          <w:szCs w:val="26"/>
          <w:u w:val="single"/>
        </w:rPr>
        <w:lastRenderedPageBreak/>
        <w:t>District wise financial allocation, release and expenditure 2012-13 (upto Dec 2012)</w:t>
      </w:r>
      <w:r w:rsidR="00DD29BD">
        <w:rPr>
          <w:b/>
          <w:sz w:val="26"/>
          <w:szCs w:val="26"/>
          <w:u w:val="single"/>
        </w:rPr>
        <w:t>: Annex VIII of PIP</w:t>
      </w:r>
    </w:p>
    <w:p w:rsidR="00F0268A" w:rsidRPr="009D6A92" w:rsidRDefault="00F0268A" w:rsidP="00F0268A">
      <w:pPr>
        <w:spacing w:before="100" w:beforeAutospacing="1"/>
        <w:jc w:val="both"/>
        <w:rPr>
          <w:b/>
          <w:sz w:val="2"/>
          <w:szCs w:val="26"/>
          <w:u w:val="single"/>
        </w:rPr>
      </w:pPr>
    </w:p>
    <w:tbl>
      <w:tblPr>
        <w:tblStyle w:val="TableGrid"/>
        <w:tblW w:w="0" w:type="auto"/>
        <w:tblInd w:w="360" w:type="dxa"/>
        <w:tblLook w:val="04A0"/>
      </w:tblPr>
      <w:tblGrid>
        <w:gridCol w:w="918"/>
        <w:gridCol w:w="2768"/>
        <w:gridCol w:w="1843"/>
        <w:gridCol w:w="1843"/>
        <w:gridCol w:w="1844"/>
      </w:tblGrid>
      <w:tr w:rsidR="00266F4C" w:rsidTr="00266F4C">
        <w:tc>
          <w:tcPr>
            <w:tcW w:w="918" w:type="dxa"/>
          </w:tcPr>
          <w:p w:rsidR="00266F4C" w:rsidRPr="00F0268A" w:rsidRDefault="00266F4C" w:rsidP="00266F4C">
            <w:pPr>
              <w:spacing w:before="100" w:beforeAutospacing="1"/>
              <w:jc w:val="both"/>
              <w:rPr>
                <w:b/>
                <w:sz w:val="26"/>
                <w:szCs w:val="26"/>
              </w:rPr>
            </w:pPr>
            <w:r w:rsidRPr="00F0268A">
              <w:rPr>
                <w:b/>
                <w:sz w:val="26"/>
                <w:szCs w:val="26"/>
              </w:rPr>
              <w:t>S.No</w:t>
            </w:r>
          </w:p>
        </w:tc>
        <w:tc>
          <w:tcPr>
            <w:tcW w:w="2768" w:type="dxa"/>
          </w:tcPr>
          <w:p w:rsidR="00266F4C" w:rsidRPr="00F0268A" w:rsidRDefault="00266F4C" w:rsidP="00266F4C">
            <w:pPr>
              <w:spacing w:before="100" w:beforeAutospacing="1"/>
              <w:jc w:val="both"/>
              <w:rPr>
                <w:b/>
                <w:sz w:val="26"/>
                <w:szCs w:val="26"/>
              </w:rPr>
            </w:pPr>
            <w:r w:rsidRPr="00F0268A">
              <w:rPr>
                <w:b/>
                <w:sz w:val="26"/>
                <w:szCs w:val="26"/>
              </w:rPr>
              <w:t>District</w:t>
            </w:r>
          </w:p>
        </w:tc>
        <w:tc>
          <w:tcPr>
            <w:tcW w:w="1843" w:type="dxa"/>
          </w:tcPr>
          <w:p w:rsidR="00266F4C" w:rsidRPr="00F0268A" w:rsidRDefault="00266F4C" w:rsidP="000410CD">
            <w:pPr>
              <w:spacing w:before="100" w:beforeAutospacing="1"/>
              <w:jc w:val="right"/>
              <w:rPr>
                <w:b/>
                <w:sz w:val="26"/>
                <w:szCs w:val="26"/>
              </w:rPr>
            </w:pPr>
            <w:r w:rsidRPr="00F0268A">
              <w:rPr>
                <w:b/>
                <w:sz w:val="26"/>
                <w:szCs w:val="26"/>
              </w:rPr>
              <w:t>Allocation</w:t>
            </w:r>
          </w:p>
        </w:tc>
        <w:tc>
          <w:tcPr>
            <w:tcW w:w="1843" w:type="dxa"/>
          </w:tcPr>
          <w:p w:rsidR="00266F4C" w:rsidRPr="00F0268A" w:rsidRDefault="00266F4C" w:rsidP="000410CD">
            <w:pPr>
              <w:spacing w:before="100" w:beforeAutospacing="1"/>
              <w:jc w:val="right"/>
              <w:rPr>
                <w:b/>
                <w:sz w:val="26"/>
                <w:szCs w:val="26"/>
              </w:rPr>
            </w:pPr>
            <w:r w:rsidRPr="00F0268A">
              <w:rPr>
                <w:b/>
                <w:sz w:val="26"/>
                <w:szCs w:val="26"/>
              </w:rPr>
              <w:t>Release</w:t>
            </w:r>
          </w:p>
        </w:tc>
        <w:tc>
          <w:tcPr>
            <w:tcW w:w="1844" w:type="dxa"/>
          </w:tcPr>
          <w:p w:rsidR="00266F4C" w:rsidRPr="00F0268A" w:rsidRDefault="00266F4C" w:rsidP="000410CD">
            <w:pPr>
              <w:spacing w:before="100" w:beforeAutospacing="1"/>
              <w:jc w:val="right"/>
              <w:rPr>
                <w:b/>
                <w:sz w:val="26"/>
                <w:szCs w:val="26"/>
              </w:rPr>
            </w:pPr>
            <w:r w:rsidRPr="00F0268A">
              <w:rPr>
                <w:b/>
                <w:sz w:val="26"/>
                <w:szCs w:val="26"/>
              </w:rPr>
              <w:t>Expenditure</w:t>
            </w:r>
          </w:p>
        </w:tc>
      </w:tr>
      <w:tr w:rsidR="00266F4C" w:rsidTr="00266F4C">
        <w:tc>
          <w:tcPr>
            <w:tcW w:w="918" w:type="dxa"/>
          </w:tcPr>
          <w:p w:rsidR="00266F4C" w:rsidRDefault="00266F4C" w:rsidP="00266F4C">
            <w:pPr>
              <w:spacing w:before="100" w:beforeAutospacing="1"/>
              <w:jc w:val="both"/>
              <w:rPr>
                <w:sz w:val="26"/>
                <w:szCs w:val="26"/>
              </w:rPr>
            </w:pPr>
            <w:r>
              <w:rPr>
                <w:sz w:val="26"/>
                <w:szCs w:val="26"/>
              </w:rPr>
              <w:t>1</w:t>
            </w:r>
          </w:p>
        </w:tc>
        <w:tc>
          <w:tcPr>
            <w:tcW w:w="2768" w:type="dxa"/>
          </w:tcPr>
          <w:p w:rsidR="00266F4C" w:rsidRDefault="00F0268A" w:rsidP="00266F4C">
            <w:pPr>
              <w:spacing w:before="100" w:beforeAutospacing="1"/>
              <w:jc w:val="both"/>
              <w:rPr>
                <w:sz w:val="26"/>
                <w:szCs w:val="26"/>
              </w:rPr>
            </w:pPr>
            <w:r>
              <w:rPr>
                <w:sz w:val="26"/>
                <w:szCs w:val="26"/>
              </w:rPr>
              <w:t>Saiha</w:t>
            </w:r>
          </w:p>
        </w:tc>
        <w:tc>
          <w:tcPr>
            <w:tcW w:w="1843" w:type="dxa"/>
          </w:tcPr>
          <w:p w:rsidR="00266F4C" w:rsidRDefault="000410CD" w:rsidP="000410CD">
            <w:pPr>
              <w:spacing w:before="100" w:beforeAutospacing="1"/>
              <w:jc w:val="right"/>
              <w:rPr>
                <w:sz w:val="26"/>
                <w:szCs w:val="26"/>
              </w:rPr>
            </w:pPr>
            <w:r>
              <w:rPr>
                <w:sz w:val="26"/>
                <w:szCs w:val="26"/>
              </w:rPr>
              <w:t>22.46</w:t>
            </w:r>
          </w:p>
        </w:tc>
        <w:tc>
          <w:tcPr>
            <w:tcW w:w="1843" w:type="dxa"/>
          </w:tcPr>
          <w:p w:rsidR="00266F4C" w:rsidRDefault="00412747" w:rsidP="000410CD">
            <w:pPr>
              <w:spacing w:before="100" w:beforeAutospacing="1"/>
              <w:jc w:val="right"/>
              <w:rPr>
                <w:sz w:val="26"/>
                <w:szCs w:val="26"/>
              </w:rPr>
            </w:pPr>
            <w:r>
              <w:rPr>
                <w:sz w:val="26"/>
                <w:szCs w:val="26"/>
              </w:rPr>
              <w:t>11.23</w:t>
            </w:r>
          </w:p>
        </w:tc>
        <w:tc>
          <w:tcPr>
            <w:tcW w:w="1844" w:type="dxa"/>
          </w:tcPr>
          <w:p w:rsidR="00266F4C" w:rsidRDefault="00412747" w:rsidP="000410CD">
            <w:pPr>
              <w:spacing w:before="100" w:beforeAutospacing="1"/>
              <w:jc w:val="right"/>
              <w:rPr>
                <w:sz w:val="26"/>
                <w:szCs w:val="26"/>
              </w:rPr>
            </w:pPr>
            <w:r>
              <w:rPr>
                <w:sz w:val="26"/>
                <w:szCs w:val="26"/>
              </w:rPr>
              <w:t>15.91</w:t>
            </w:r>
          </w:p>
        </w:tc>
      </w:tr>
      <w:tr w:rsidR="00266F4C" w:rsidTr="00266F4C">
        <w:tc>
          <w:tcPr>
            <w:tcW w:w="918" w:type="dxa"/>
          </w:tcPr>
          <w:p w:rsidR="00266F4C" w:rsidRDefault="00F0268A" w:rsidP="00266F4C">
            <w:pPr>
              <w:spacing w:before="100" w:beforeAutospacing="1"/>
              <w:jc w:val="both"/>
              <w:rPr>
                <w:sz w:val="26"/>
                <w:szCs w:val="26"/>
              </w:rPr>
            </w:pPr>
            <w:r>
              <w:rPr>
                <w:sz w:val="26"/>
                <w:szCs w:val="26"/>
              </w:rPr>
              <w:t>2</w:t>
            </w:r>
          </w:p>
        </w:tc>
        <w:tc>
          <w:tcPr>
            <w:tcW w:w="2768" w:type="dxa"/>
          </w:tcPr>
          <w:p w:rsidR="00266F4C" w:rsidRDefault="00F0268A" w:rsidP="00266F4C">
            <w:pPr>
              <w:spacing w:before="100" w:beforeAutospacing="1"/>
              <w:jc w:val="both"/>
              <w:rPr>
                <w:sz w:val="26"/>
                <w:szCs w:val="26"/>
              </w:rPr>
            </w:pPr>
            <w:r>
              <w:rPr>
                <w:sz w:val="26"/>
                <w:szCs w:val="26"/>
              </w:rPr>
              <w:t>Serchhip</w:t>
            </w:r>
          </w:p>
        </w:tc>
        <w:tc>
          <w:tcPr>
            <w:tcW w:w="1843" w:type="dxa"/>
          </w:tcPr>
          <w:p w:rsidR="00266F4C" w:rsidRDefault="000410CD" w:rsidP="000410CD">
            <w:pPr>
              <w:spacing w:before="100" w:beforeAutospacing="1"/>
              <w:jc w:val="right"/>
              <w:rPr>
                <w:sz w:val="26"/>
                <w:szCs w:val="26"/>
              </w:rPr>
            </w:pPr>
            <w:r>
              <w:rPr>
                <w:sz w:val="26"/>
                <w:szCs w:val="26"/>
              </w:rPr>
              <w:t>28.32</w:t>
            </w:r>
          </w:p>
        </w:tc>
        <w:tc>
          <w:tcPr>
            <w:tcW w:w="1843" w:type="dxa"/>
          </w:tcPr>
          <w:p w:rsidR="00266F4C" w:rsidRDefault="00686027" w:rsidP="000410CD">
            <w:pPr>
              <w:spacing w:before="100" w:beforeAutospacing="1"/>
              <w:jc w:val="right"/>
              <w:rPr>
                <w:sz w:val="26"/>
                <w:szCs w:val="26"/>
              </w:rPr>
            </w:pPr>
            <w:r>
              <w:rPr>
                <w:sz w:val="26"/>
                <w:szCs w:val="26"/>
              </w:rPr>
              <w:t>14.16</w:t>
            </w:r>
          </w:p>
        </w:tc>
        <w:tc>
          <w:tcPr>
            <w:tcW w:w="1844" w:type="dxa"/>
          </w:tcPr>
          <w:p w:rsidR="00266F4C" w:rsidRDefault="00686027" w:rsidP="000410CD">
            <w:pPr>
              <w:spacing w:before="100" w:beforeAutospacing="1"/>
              <w:jc w:val="right"/>
              <w:rPr>
                <w:sz w:val="26"/>
                <w:szCs w:val="26"/>
              </w:rPr>
            </w:pPr>
            <w:r>
              <w:rPr>
                <w:sz w:val="26"/>
                <w:szCs w:val="26"/>
              </w:rPr>
              <w:t>13.31</w:t>
            </w:r>
          </w:p>
        </w:tc>
      </w:tr>
      <w:tr w:rsidR="00266F4C" w:rsidTr="00266F4C">
        <w:tc>
          <w:tcPr>
            <w:tcW w:w="918" w:type="dxa"/>
          </w:tcPr>
          <w:p w:rsidR="00266F4C" w:rsidRDefault="00686027" w:rsidP="00266F4C">
            <w:pPr>
              <w:spacing w:before="100" w:beforeAutospacing="1"/>
              <w:jc w:val="both"/>
              <w:rPr>
                <w:sz w:val="26"/>
                <w:szCs w:val="26"/>
              </w:rPr>
            </w:pPr>
            <w:r>
              <w:rPr>
                <w:sz w:val="26"/>
                <w:szCs w:val="26"/>
              </w:rPr>
              <w:t>3</w:t>
            </w:r>
          </w:p>
        </w:tc>
        <w:tc>
          <w:tcPr>
            <w:tcW w:w="2768" w:type="dxa"/>
          </w:tcPr>
          <w:p w:rsidR="00266F4C" w:rsidRDefault="00512499" w:rsidP="00266F4C">
            <w:pPr>
              <w:spacing w:before="100" w:beforeAutospacing="1"/>
              <w:jc w:val="both"/>
              <w:rPr>
                <w:sz w:val="26"/>
                <w:szCs w:val="26"/>
              </w:rPr>
            </w:pPr>
            <w:r>
              <w:rPr>
                <w:sz w:val="26"/>
                <w:szCs w:val="26"/>
              </w:rPr>
              <w:t>Lunglei</w:t>
            </w:r>
          </w:p>
        </w:tc>
        <w:tc>
          <w:tcPr>
            <w:tcW w:w="1843" w:type="dxa"/>
          </w:tcPr>
          <w:p w:rsidR="00266F4C" w:rsidRDefault="000410CD" w:rsidP="000410CD">
            <w:pPr>
              <w:spacing w:before="100" w:beforeAutospacing="1"/>
              <w:jc w:val="right"/>
              <w:rPr>
                <w:sz w:val="26"/>
                <w:szCs w:val="26"/>
              </w:rPr>
            </w:pPr>
            <w:r>
              <w:rPr>
                <w:sz w:val="26"/>
                <w:szCs w:val="26"/>
              </w:rPr>
              <w:t>44.74</w:t>
            </w:r>
          </w:p>
        </w:tc>
        <w:tc>
          <w:tcPr>
            <w:tcW w:w="1843" w:type="dxa"/>
          </w:tcPr>
          <w:p w:rsidR="00266F4C" w:rsidRDefault="00512499" w:rsidP="000410CD">
            <w:pPr>
              <w:spacing w:before="100" w:beforeAutospacing="1"/>
              <w:jc w:val="right"/>
              <w:rPr>
                <w:sz w:val="26"/>
                <w:szCs w:val="26"/>
              </w:rPr>
            </w:pPr>
            <w:r>
              <w:rPr>
                <w:sz w:val="26"/>
                <w:szCs w:val="26"/>
              </w:rPr>
              <w:t>22.37</w:t>
            </w:r>
          </w:p>
        </w:tc>
        <w:tc>
          <w:tcPr>
            <w:tcW w:w="1844" w:type="dxa"/>
          </w:tcPr>
          <w:p w:rsidR="00266F4C" w:rsidRDefault="00C46801" w:rsidP="000410CD">
            <w:pPr>
              <w:spacing w:before="100" w:beforeAutospacing="1"/>
              <w:jc w:val="right"/>
              <w:rPr>
                <w:sz w:val="26"/>
                <w:szCs w:val="26"/>
              </w:rPr>
            </w:pPr>
            <w:r>
              <w:rPr>
                <w:sz w:val="26"/>
                <w:szCs w:val="26"/>
              </w:rPr>
              <w:t>21.72</w:t>
            </w:r>
          </w:p>
        </w:tc>
      </w:tr>
      <w:tr w:rsidR="00266F4C" w:rsidTr="00266F4C">
        <w:tc>
          <w:tcPr>
            <w:tcW w:w="918" w:type="dxa"/>
          </w:tcPr>
          <w:p w:rsidR="00266F4C" w:rsidRDefault="00686027" w:rsidP="00266F4C">
            <w:pPr>
              <w:spacing w:before="100" w:beforeAutospacing="1"/>
              <w:jc w:val="both"/>
              <w:rPr>
                <w:sz w:val="26"/>
                <w:szCs w:val="26"/>
              </w:rPr>
            </w:pPr>
            <w:r>
              <w:rPr>
                <w:sz w:val="26"/>
                <w:szCs w:val="26"/>
              </w:rPr>
              <w:t>4</w:t>
            </w:r>
          </w:p>
        </w:tc>
        <w:tc>
          <w:tcPr>
            <w:tcW w:w="2768" w:type="dxa"/>
          </w:tcPr>
          <w:p w:rsidR="00266F4C" w:rsidRDefault="0067444F" w:rsidP="00266F4C">
            <w:pPr>
              <w:spacing w:before="100" w:beforeAutospacing="1"/>
              <w:jc w:val="both"/>
              <w:rPr>
                <w:sz w:val="26"/>
                <w:szCs w:val="26"/>
              </w:rPr>
            </w:pPr>
            <w:r>
              <w:rPr>
                <w:sz w:val="26"/>
                <w:szCs w:val="26"/>
              </w:rPr>
              <w:t>Champhai</w:t>
            </w:r>
          </w:p>
        </w:tc>
        <w:tc>
          <w:tcPr>
            <w:tcW w:w="1843" w:type="dxa"/>
          </w:tcPr>
          <w:p w:rsidR="00266F4C" w:rsidRDefault="000410CD" w:rsidP="000410CD">
            <w:pPr>
              <w:spacing w:before="100" w:beforeAutospacing="1"/>
              <w:jc w:val="right"/>
              <w:rPr>
                <w:sz w:val="26"/>
                <w:szCs w:val="26"/>
              </w:rPr>
            </w:pPr>
            <w:r>
              <w:rPr>
                <w:sz w:val="26"/>
                <w:szCs w:val="26"/>
              </w:rPr>
              <w:t>30.30</w:t>
            </w:r>
          </w:p>
        </w:tc>
        <w:tc>
          <w:tcPr>
            <w:tcW w:w="1843" w:type="dxa"/>
          </w:tcPr>
          <w:p w:rsidR="00266F4C" w:rsidRDefault="0067444F" w:rsidP="000410CD">
            <w:pPr>
              <w:spacing w:before="100" w:beforeAutospacing="1"/>
              <w:jc w:val="right"/>
              <w:rPr>
                <w:sz w:val="26"/>
                <w:szCs w:val="26"/>
              </w:rPr>
            </w:pPr>
            <w:r>
              <w:rPr>
                <w:sz w:val="26"/>
                <w:szCs w:val="26"/>
              </w:rPr>
              <w:t>15.15</w:t>
            </w:r>
          </w:p>
        </w:tc>
        <w:tc>
          <w:tcPr>
            <w:tcW w:w="1844" w:type="dxa"/>
          </w:tcPr>
          <w:p w:rsidR="00266F4C" w:rsidRDefault="00C9651D" w:rsidP="000410CD">
            <w:pPr>
              <w:spacing w:before="100" w:beforeAutospacing="1"/>
              <w:jc w:val="right"/>
              <w:rPr>
                <w:sz w:val="26"/>
                <w:szCs w:val="26"/>
              </w:rPr>
            </w:pPr>
            <w:r>
              <w:rPr>
                <w:sz w:val="26"/>
                <w:szCs w:val="26"/>
              </w:rPr>
              <w:t>15.51</w:t>
            </w:r>
          </w:p>
        </w:tc>
      </w:tr>
      <w:tr w:rsidR="0067444F" w:rsidTr="00266F4C">
        <w:tc>
          <w:tcPr>
            <w:tcW w:w="918" w:type="dxa"/>
          </w:tcPr>
          <w:p w:rsidR="0067444F" w:rsidRDefault="0067444F" w:rsidP="00266F4C">
            <w:pPr>
              <w:spacing w:before="100" w:beforeAutospacing="1"/>
              <w:jc w:val="both"/>
              <w:rPr>
                <w:sz w:val="26"/>
                <w:szCs w:val="26"/>
              </w:rPr>
            </w:pPr>
            <w:r>
              <w:rPr>
                <w:sz w:val="26"/>
                <w:szCs w:val="26"/>
              </w:rPr>
              <w:t>5</w:t>
            </w:r>
          </w:p>
        </w:tc>
        <w:tc>
          <w:tcPr>
            <w:tcW w:w="2768" w:type="dxa"/>
          </w:tcPr>
          <w:p w:rsidR="0067444F" w:rsidRDefault="001A5978" w:rsidP="00266F4C">
            <w:pPr>
              <w:spacing w:before="100" w:beforeAutospacing="1"/>
              <w:jc w:val="both"/>
              <w:rPr>
                <w:sz w:val="26"/>
                <w:szCs w:val="26"/>
              </w:rPr>
            </w:pPr>
            <w:r>
              <w:rPr>
                <w:sz w:val="26"/>
                <w:szCs w:val="26"/>
              </w:rPr>
              <w:t>Kolasib</w:t>
            </w:r>
          </w:p>
        </w:tc>
        <w:tc>
          <w:tcPr>
            <w:tcW w:w="1843" w:type="dxa"/>
          </w:tcPr>
          <w:p w:rsidR="0067444F" w:rsidRDefault="000410CD" w:rsidP="000410CD">
            <w:pPr>
              <w:spacing w:before="100" w:beforeAutospacing="1"/>
              <w:jc w:val="right"/>
              <w:rPr>
                <w:sz w:val="26"/>
                <w:szCs w:val="26"/>
              </w:rPr>
            </w:pPr>
            <w:r>
              <w:rPr>
                <w:sz w:val="26"/>
                <w:szCs w:val="26"/>
              </w:rPr>
              <w:t>35.90</w:t>
            </w:r>
          </w:p>
        </w:tc>
        <w:tc>
          <w:tcPr>
            <w:tcW w:w="1843" w:type="dxa"/>
          </w:tcPr>
          <w:p w:rsidR="0067444F" w:rsidRDefault="001A5978" w:rsidP="000410CD">
            <w:pPr>
              <w:spacing w:before="100" w:beforeAutospacing="1"/>
              <w:jc w:val="right"/>
              <w:rPr>
                <w:sz w:val="26"/>
                <w:szCs w:val="26"/>
              </w:rPr>
            </w:pPr>
            <w:r>
              <w:rPr>
                <w:sz w:val="26"/>
                <w:szCs w:val="26"/>
              </w:rPr>
              <w:t>17.95</w:t>
            </w:r>
          </w:p>
        </w:tc>
        <w:tc>
          <w:tcPr>
            <w:tcW w:w="1844" w:type="dxa"/>
          </w:tcPr>
          <w:p w:rsidR="0067444F" w:rsidRDefault="00EA5CFC" w:rsidP="000410CD">
            <w:pPr>
              <w:spacing w:before="100" w:beforeAutospacing="1"/>
              <w:jc w:val="right"/>
              <w:rPr>
                <w:sz w:val="26"/>
                <w:szCs w:val="26"/>
              </w:rPr>
            </w:pPr>
            <w:r>
              <w:rPr>
                <w:sz w:val="26"/>
                <w:szCs w:val="26"/>
              </w:rPr>
              <w:t>19.69</w:t>
            </w:r>
          </w:p>
        </w:tc>
      </w:tr>
      <w:tr w:rsidR="0067444F" w:rsidTr="00266F4C">
        <w:tc>
          <w:tcPr>
            <w:tcW w:w="918" w:type="dxa"/>
          </w:tcPr>
          <w:p w:rsidR="0067444F" w:rsidRDefault="0067444F" w:rsidP="00266F4C">
            <w:pPr>
              <w:spacing w:before="100" w:beforeAutospacing="1"/>
              <w:jc w:val="both"/>
              <w:rPr>
                <w:sz w:val="26"/>
                <w:szCs w:val="26"/>
              </w:rPr>
            </w:pPr>
            <w:r>
              <w:rPr>
                <w:sz w:val="26"/>
                <w:szCs w:val="26"/>
              </w:rPr>
              <w:t>6</w:t>
            </w:r>
          </w:p>
        </w:tc>
        <w:tc>
          <w:tcPr>
            <w:tcW w:w="2768" w:type="dxa"/>
          </w:tcPr>
          <w:p w:rsidR="0067444F" w:rsidRDefault="00BF24AB" w:rsidP="00266F4C">
            <w:pPr>
              <w:spacing w:before="100" w:beforeAutospacing="1"/>
              <w:jc w:val="both"/>
              <w:rPr>
                <w:sz w:val="26"/>
                <w:szCs w:val="26"/>
              </w:rPr>
            </w:pPr>
            <w:r>
              <w:rPr>
                <w:sz w:val="26"/>
                <w:szCs w:val="26"/>
              </w:rPr>
              <w:t>Mamit</w:t>
            </w:r>
          </w:p>
        </w:tc>
        <w:tc>
          <w:tcPr>
            <w:tcW w:w="1843" w:type="dxa"/>
          </w:tcPr>
          <w:p w:rsidR="0067444F" w:rsidRDefault="000410CD" w:rsidP="000410CD">
            <w:pPr>
              <w:spacing w:before="100" w:beforeAutospacing="1"/>
              <w:jc w:val="right"/>
              <w:rPr>
                <w:sz w:val="26"/>
                <w:szCs w:val="26"/>
              </w:rPr>
            </w:pPr>
            <w:r>
              <w:rPr>
                <w:sz w:val="26"/>
                <w:szCs w:val="26"/>
              </w:rPr>
              <w:t>34.66</w:t>
            </w:r>
          </w:p>
        </w:tc>
        <w:tc>
          <w:tcPr>
            <w:tcW w:w="1843" w:type="dxa"/>
          </w:tcPr>
          <w:p w:rsidR="0067444F" w:rsidRDefault="00D87B8F" w:rsidP="000410CD">
            <w:pPr>
              <w:spacing w:before="100" w:beforeAutospacing="1"/>
              <w:jc w:val="right"/>
              <w:rPr>
                <w:sz w:val="26"/>
                <w:szCs w:val="26"/>
              </w:rPr>
            </w:pPr>
            <w:r>
              <w:rPr>
                <w:sz w:val="26"/>
                <w:szCs w:val="26"/>
              </w:rPr>
              <w:t>17.33</w:t>
            </w:r>
          </w:p>
        </w:tc>
        <w:tc>
          <w:tcPr>
            <w:tcW w:w="1844" w:type="dxa"/>
          </w:tcPr>
          <w:p w:rsidR="0067444F" w:rsidRDefault="00D87B8F" w:rsidP="000410CD">
            <w:pPr>
              <w:spacing w:before="100" w:beforeAutospacing="1"/>
              <w:jc w:val="right"/>
              <w:rPr>
                <w:sz w:val="26"/>
                <w:szCs w:val="26"/>
              </w:rPr>
            </w:pPr>
            <w:r>
              <w:rPr>
                <w:sz w:val="26"/>
                <w:szCs w:val="26"/>
              </w:rPr>
              <w:t>17.33</w:t>
            </w:r>
          </w:p>
        </w:tc>
      </w:tr>
      <w:tr w:rsidR="0067444F" w:rsidTr="00266F4C">
        <w:tc>
          <w:tcPr>
            <w:tcW w:w="918" w:type="dxa"/>
          </w:tcPr>
          <w:p w:rsidR="0067444F" w:rsidRDefault="0067444F" w:rsidP="00266F4C">
            <w:pPr>
              <w:spacing w:before="100" w:beforeAutospacing="1"/>
              <w:jc w:val="both"/>
              <w:rPr>
                <w:sz w:val="26"/>
                <w:szCs w:val="26"/>
              </w:rPr>
            </w:pPr>
            <w:r>
              <w:rPr>
                <w:sz w:val="26"/>
                <w:szCs w:val="26"/>
              </w:rPr>
              <w:t>7</w:t>
            </w:r>
          </w:p>
        </w:tc>
        <w:tc>
          <w:tcPr>
            <w:tcW w:w="2768" w:type="dxa"/>
          </w:tcPr>
          <w:p w:rsidR="0067444F" w:rsidRDefault="00D87B8F" w:rsidP="00266F4C">
            <w:pPr>
              <w:spacing w:before="100" w:beforeAutospacing="1"/>
              <w:jc w:val="both"/>
              <w:rPr>
                <w:sz w:val="26"/>
                <w:szCs w:val="26"/>
              </w:rPr>
            </w:pPr>
            <w:r>
              <w:rPr>
                <w:sz w:val="26"/>
                <w:szCs w:val="26"/>
              </w:rPr>
              <w:t>Lawngtlai</w:t>
            </w:r>
          </w:p>
        </w:tc>
        <w:tc>
          <w:tcPr>
            <w:tcW w:w="1843" w:type="dxa"/>
          </w:tcPr>
          <w:p w:rsidR="0067444F" w:rsidRDefault="000410CD" w:rsidP="000410CD">
            <w:pPr>
              <w:spacing w:before="100" w:beforeAutospacing="1"/>
              <w:jc w:val="right"/>
              <w:rPr>
                <w:sz w:val="26"/>
                <w:szCs w:val="26"/>
              </w:rPr>
            </w:pPr>
            <w:r>
              <w:rPr>
                <w:sz w:val="26"/>
                <w:szCs w:val="26"/>
              </w:rPr>
              <w:t>40.18</w:t>
            </w:r>
          </w:p>
        </w:tc>
        <w:tc>
          <w:tcPr>
            <w:tcW w:w="1843" w:type="dxa"/>
          </w:tcPr>
          <w:p w:rsidR="0067444F" w:rsidRDefault="00D87B8F" w:rsidP="000410CD">
            <w:pPr>
              <w:spacing w:before="100" w:beforeAutospacing="1"/>
              <w:jc w:val="right"/>
              <w:rPr>
                <w:sz w:val="26"/>
                <w:szCs w:val="26"/>
              </w:rPr>
            </w:pPr>
            <w:r>
              <w:rPr>
                <w:sz w:val="26"/>
                <w:szCs w:val="26"/>
              </w:rPr>
              <w:t>20.09</w:t>
            </w:r>
          </w:p>
        </w:tc>
        <w:tc>
          <w:tcPr>
            <w:tcW w:w="1844" w:type="dxa"/>
          </w:tcPr>
          <w:p w:rsidR="0067444F" w:rsidRDefault="00D87B8F" w:rsidP="000410CD">
            <w:pPr>
              <w:spacing w:before="100" w:beforeAutospacing="1"/>
              <w:jc w:val="right"/>
              <w:rPr>
                <w:sz w:val="26"/>
                <w:szCs w:val="26"/>
              </w:rPr>
            </w:pPr>
            <w:r>
              <w:rPr>
                <w:sz w:val="26"/>
                <w:szCs w:val="26"/>
              </w:rPr>
              <w:t>22.96</w:t>
            </w:r>
          </w:p>
        </w:tc>
      </w:tr>
      <w:tr w:rsidR="0067444F" w:rsidTr="00266F4C">
        <w:tc>
          <w:tcPr>
            <w:tcW w:w="918" w:type="dxa"/>
          </w:tcPr>
          <w:p w:rsidR="0067444F" w:rsidRDefault="0067444F" w:rsidP="00266F4C">
            <w:pPr>
              <w:spacing w:before="100" w:beforeAutospacing="1"/>
              <w:jc w:val="both"/>
              <w:rPr>
                <w:sz w:val="26"/>
                <w:szCs w:val="26"/>
              </w:rPr>
            </w:pPr>
            <w:r>
              <w:rPr>
                <w:sz w:val="26"/>
                <w:szCs w:val="26"/>
              </w:rPr>
              <w:t>8</w:t>
            </w:r>
          </w:p>
        </w:tc>
        <w:tc>
          <w:tcPr>
            <w:tcW w:w="2768" w:type="dxa"/>
          </w:tcPr>
          <w:p w:rsidR="0067444F" w:rsidRDefault="000410CD" w:rsidP="00266F4C">
            <w:pPr>
              <w:spacing w:before="100" w:beforeAutospacing="1"/>
              <w:jc w:val="both"/>
              <w:rPr>
                <w:sz w:val="26"/>
                <w:szCs w:val="26"/>
              </w:rPr>
            </w:pPr>
            <w:r>
              <w:rPr>
                <w:sz w:val="26"/>
                <w:szCs w:val="26"/>
              </w:rPr>
              <w:t>Aizawl West</w:t>
            </w:r>
          </w:p>
        </w:tc>
        <w:tc>
          <w:tcPr>
            <w:tcW w:w="1843" w:type="dxa"/>
          </w:tcPr>
          <w:p w:rsidR="0067444F" w:rsidRDefault="000410CD" w:rsidP="000410CD">
            <w:pPr>
              <w:spacing w:before="100" w:beforeAutospacing="1"/>
              <w:jc w:val="right"/>
              <w:rPr>
                <w:sz w:val="26"/>
                <w:szCs w:val="26"/>
              </w:rPr>
            </w:pPr>
            <w:r>
              <w:rPr>
                <w:sz w:val="26"/>
                <w:szCs w:val="26"/>
              </w:rPr>
              <w:t>33.48</w:t>
            </w:r>
          </w:p>
        </w:tc>
        <w:tc>
          <w:tcPr>
            <w:tcW w:w="1843" w:type="dxa"/>
          </w:tcPr>
          <w:p w:rsidR="0067444F" w:rsidRDefault="000410CD" w:rsidP="000410CD">
            <w:pPr>
              <w:spacing w:before="100" w:beforeAutospacing="1"/>
              <w:jc w:val="right"/>
              <w:rPr>
                <w:sz w:val="26"/>
                <w:szCs w:val="26"/>
              </w:rPr>
            </w:pPr>
            <w:r>
              <w:rPr>
                <w:sz w:val="26"/>
                <w:szCs w:val="26"/>
              </w:rPr>
              <w:t>16.74</w:t>
            </w:r>
          </w:p>
        </w:tc>
        <w:tc>
          <w:tcPr>
            <w:tcW w:w="1844" w:type="dxa"/>
          </w:tcPr>
          <w:p w:rsidR="0067444F" w:rsidRDefault="000410CD" w:rsidP="000410CD">
            <w:pPr>
              <w:spacing w:before="100" w:beforeAutospacing="1"/>
              <w:jc w:val="right"/>
              <w:rPr>
                <w:sz w:val="26"/>
                <w:szCs w:val="26"/>
              </w:rPr>
            </w:pPr>
            <w:r>
              <w:rPr>
                <w:sz w:val="26"/>
                <w:szCs w:val="26"/>
              </w:rPr>
              <w:t>22.41</w:t>
            </w:r>
          </w:p>
        </w:tc>
      </w:tr>
      <w:tr w:rsidR="0067444F" w:rsidTr="00266F4C">
        <w:tc>
          <w:tcPr>
            <w:tcW w:w="918" w:type="dxa"/>
          </w:tcPr>
          <w:p w:rsidR="0067444F" w:rsidRDefault="0067444F" w:rsidP="00266F4C">
            <w:pPr>
              <w:spacing w:before="100" w:beforeAutospacing="1"/>
              <w:jc w:val="both"/>
              <w:rPr>
                <w:sz w:val="26"/>
                <w:szCs w:val="26"/>
              </w:rPr>
            </w:pPr>
            <w:r>
              <w:rPr>
                <w:sz w:val="26"/>
                <w:szCs w:val="26"/>
              </w:rPr>
              <w:t>9</w:t>
            </w:r>
          </w:p>
        </w:tc>
        <w:tc>
          <w:tcPr>
            <w:tcW w:w="2768" w:type="dxa"/>
          </w:tcPr>
          <w:p w:rsidR="0067444F" w:rsidRDefault="000410CD" w:rsidP="00266F4C">
            <w:pPr>
              <w:spacing w:before="100" w:beforeAutospacing="1"/>
              <w:jc w:val="both"/>
              <w:rPr>
                <w:sz w:val="26"/>
                <w:szCs w:val="26"/>
              </w:rPr>
            </w:pPr>
            <w:r>
              <w:rPr>
                <w:sz w:val="26"/>
                <w:szCs w:val="26"/>
              </w:rPr>
              <w:t>Aizawl East</w:t>
            </w:r>
          </w:p>
        </w:tc>
        <w:tc>
          <w:tcPr>
            <w:tcW w:w="1843" w:type="dxa"/>
          </w:tcPr>
          <w:p w:rsidR="0067444F" w:rsidRDefault="000410CD" w:rsidP="000410CD">
            <w:pPr>
              <w:spacing w:before="100" w:beforeAutospacing="1"/>
              <w:jc w:val="right"/>
              <w:rPr>
                <w:sz w:val="26"/>
                <w:szCs w:val="26"/>
              </w:rPr>
            </w:pPr>
            <w:r>
              <w:rPr>
                <w:sz w:val="26"/>
                <w:szCs w:val="26"/>
              </w:rPr>
              <w:t>24.52</w:t>
            </w:r>
          </w:p>
        </w:tc>
        <w:tc>
          <w:tcPr>
            <w:tcW w:w="1843" w:type="dxa"/>
          </w:tcPr>
          <w:p w:rsidR="0067444F" w:rsidRDefault="000410CD" w:rsidP="000410CD">
            <w:pPr>
              <w:spacing w:before="100" w:beforeAutospacing="1"/>
              <w:jc w:val="right"/>
              <w:rPr>
                <w:sz w:val="26"/>
                <w:szCs w:val="26"/>
              </w:rPr>
            </w:pPr>
            <w:r>
              <w:rPr>
                <w:sz w:val="26"/>
                <w:szCs w:val="26"/>
              </w:rPr>
              <w:t>12.26</w:t>
            </w:r>
          </w:p>
        </w:tc>
        <w:tc>
          <w:tcPr>
            <w:tcW w:w="1844" w:type="dxa"/>
          </w:tcPr>
          <w:p w:rsidR="0067444F" w:rsidRDefault="000410CD" w:rsidP="000410CD">
            <w:pPr>
              <w:spacing w:before="100" w:beforeAutospacing="1"/>
              <w:jc w:val="right"/>
              <w:rPr>
                <w:sz w:val="26"/>
                <w:szCs w:val="26"/>
              </w:rPr>
            </w:pPr>
            <w:r>
              <w:rPr>
                <w:sz w:val="26"/>
                <w:szCs w:val="26"/>
              </w:rPr>
              <w:t>17.13</w:t>
            </w:r>
          </w:p>
        </w:tc>
      </w:tr>
      <w:tr w:rsidR="0067444F" w:rsidTr="00266F4C">
        <w:tc>
          <w:tcPr>
            <w:tcW w:w="918" w:type="dxa"/>
          </w:tcPr>
          <w:p w:rsidR="0067444F" w:rsidRDefault="0067444F" w:rsidP="00266F4C">
            <w:pPr>
              <w:spacing w:before="100" w:beforeAutospacing="1"/>
              <w:jc w:val="both"/>
              <w:rPr>
                <w:sz w:val="26"/>
                <w:szCs w:val="26"/>
              </w:rPr>
            </w:pPr>
            <w:r>
              <w:rPr>
                <w:sz w:val="26"/>
                <w:szCs w:val="26"/>
              </w:rPr>
              <w:t>10</w:t>
            </w:r>
          </w:p>
        </w:tc>
        <w:tc>
          <w:tcPr>
            <w:tcW w:w="2768" w:type="dxa"/>
          </w:tcPr>
          <w:p w:rsidR="0067444F" w:rsidRPr="000410CD" w:rsidRDefault="0067444F" w:rsidP="00266F4C">
            <w:pPr>
              <w:spacing w:before="100" w:beforeAutospacing="1"/>
              <w:jc w:val="both"/>
              <w:rPr>
                <w:b/>
                <w:sz w:val="26"/>
                <w:szCs w:val="26"/>
              </w:rPr>
            </w:pPr>
            <w:r w:rsidRPr="000410CD">
              <w:rPr>
                <w:b/>
                <w:sz w:val="26"/>
                <w:szCs w:val="26"/>
              </w:rPr>
              <w:t>TOTAL</w:t>
            </w:r>
          </w:p>
        </w:tc>
        <w:tc>
          <w:tcPr>
            <w:tcW w:w="1843" w:type="dxa"/>
          </w:tcPr>
          <w:p w:rsidR="0067444F" w:rsidRPr="000410CD" w:rsidRDefault="000410CD" w:rsidP="000410CD">
            <w:pPr>
              <w:spacing w:before="100" w:beforeAutospacing="1"/>
              <w:jc w:val="right"/>
              <w:rPr>
                <w:b/>
                <w:sz w:val="26"/>
                <w:szCs w:val="26"/>
              </w:rPr>
            </w:pPr>
            <w:r>
              <w:rPr>
                <w:b/>
                <w:sz w:val="26"/>
                <w:szCs w:val="26"/>
              </w:rPr>
              <w:t>294.56</w:t>
            </w:r>
          </w:p>
        </w:tc>
        <w:tc>
          <w:tcPr>
            <w:tcW w:w="1843" w:type="dxa"/>
          </w:tcPr>
          <w:p w:rsidR="0067444F" w:rsidRPr="000410CD" w:rsidRDefault="000410CD" w:rsidP="000410CD">
            <w:pPr>
              <w:spacing w:before="100" w:beforeAutospacing="1"/>
              <w:jc w:val="right"/>
              <w:rPr>
                <w:b/>
                <w:sz w:val="26"/>
                <w:szCs w:val="26"/>
              </w:rPr>
            </w:pPr>
            <w:r>
              <w:rPr>
                <w:b/>
                <w:sz w:val="26"/>
                <w:szCs w:val="26"/>
              </w:rPr>
              <w:t>147.28</w:t>
            </w:r>
          </w:p>
        </w:tc>
        <w:tc>
          <w:tcPr>
            <w:tcW w:w="1844" w:type="dxa"/>
          </w:tcPr>
          <w:p w:rsidR="0067444F" w:rsidRPr="000410CD" w:rsidRDefault="000410CD" w:rsidP="000410CD">
            <w:pPr>
              <w:spacing w:before="100" w:beforeAutospacing="1"/>
              <w:jc w:val="right"/>
              <w:rPr>
                <w:b/>
                <w:sz w:val="26"/>
                <w:szCs w:val="26"/>
              </w:rPr>
            </w:pPr>
            <w:r>
              <w:rPr>
                <w:b/>
                <w:sz w:val="26"/>
                <w:szCs w:val="26"/>
              </w:rPr>
              <w:t>165.97</w:t>
            </w:r>
          </w:p>
        </w:tc>
      </w:tr>
    </w:tbl>
    <w:p w:rsidR="00266F4C" w:rsidRDefault="00266F4C" w:rsidP="00266F4C">
      <w:pPr>
        <w:spacing w:before="100" w:beforeAutospacing="1"/>
        <w:ind w:left="360"/>
        <w:jc w:val="both"/>
        <w:rPr>
          <w:sz w:val="26"/>
          <w:szCs w:val="26"/>
        </w:rPr>
      </w:pPr>
    </w:p>
    <w:p w:rsidR="009D6A92" w:rsidRDefault="009D6A92" w:rsidP="00266F4C">
      <w:pPr>
        <w:spacing w:before="100" w:beforeAutospacing="1"/>
        <w:ind w:left="360"/>
        <w:jc w:val="both"/>
        <w:rPr>
          <w:sz w:val="26"/>
          <w:szCs w:val="26"/>
        </w:rPr>
      </w:pPr>
    </w:p>
    <w:p w:rsidR="009D6A92" w:rsidRDefault="009D6A92" w:rsidP="00266F4C">
      <w:pPr>
        <w:spacing w:before="100" w:beforeAutospacing="1"/>
        <w:ind w:left="360"/>
        <w:jc w:val="both"/>
        <w:rPr>
          <w:sz w:val="26"/>
          <w:szCs w:val="26"/>
        </w:rPr>
      </w:pPr>
    </w:p>
    <w:p w:rsidR="009D6A92" w:rsidRDefault="009D6A92" w:rsidP="00266F4C">
      <w:pPr>
        <w:spacing w:before="100" w:beforeAutospacing="1"/>
        <w:ind w:left="360"/>
        <w:jc w:val="both"/>
        <w:rPr>
          <w:sz w:val="26"/>
          <w:szCs w:val="26"/>
        </w:rPr>
      </w:pPr>
    </w:p>
    <w:p w:rsidR="009D6A92" w:rsidRDefault="009D6A92" w:rsidP="00266F4C">
      <w:pPr>
        <w:spacing w:before="100" w:beforeAutospacing="1"/>
        <w:ind w:left="360"/>
        <w:jc w:val="both"/>
        <w:rPr>
          <w:sz w:val="26"/>
          <w:szCs w:val="26"/>
        </w:rPr>
      </w:pPr>
    </w:p>
    <w:p w:rsidR="009D6A92" w:rsidRDefault="009D6A92" w:rsidP="00266F4C">
      <w:pPr>
        <w:spacing w:before="100" w:beforeAutospacing="1"/>
        <w:ind w:left="360"/>
        <w:jc w:val="both"/>
        <w:rPr>
          <w:sz w:val="26"/>
          <w:szCs w:val="26"/>
        </w:rPr>
      </w:pPr>
    </w:p>
    <w:p w:rsidR="009D6A92" w:rsidRDefault="009D6A92" w:rsidP="00266F4C">
      <w:pPr>
        <w:spacing w:before="100" w:beforeAutospacing="1"/>
        <w:ind w:left="360"/>
        <w:jc w:val="both"/>
        <w:rPr>
          <w:sz w:val="26"/>
          <w:szCs w:val="26"/>
        </w:rPr>
      </w:pPr>
    </w:p>
    <w:p w:rsidR="009D6A92" w:rsidRDefault="009D6A92" w:rsidP="00266F4C">
      <w:pPr>
        <w:spacing w:before="100" w:beforeAutospacing="1"/>
        <w:ind w:left="360"/>
        <w:jc w:val="both"/>
        <w:rPr>
          <w:sz w:val="26"/>
          <w:szCs w:val="26"/>
        </w:rPr>
      </w:pPr>
    </w:p>
    <w:p w:rsidR="009D6A92" w:rsidRDefault="009D6A92" w:rsidP="00266F4C">
      <w:pPr>
        <w:spacing w:before="100" w:beforeAutospacing="1"/>
        <w:ind w:left="360"/>
        <w:jc w:val="both"/>
        <w:rPr>
          <w:sz w:val="26"/>
          <w:szCs w:val="26"/>
        </w:rPr>
      </w:pPr>
    </w:p>
    <w:p w:rsidR="009D6A92" w:rsidRDefault="009D6A92" w:rsidP="00266F4C">
      <w:pPr>
        <w:spacing w:before="100" w:beforeAutospacing="1"/>
        <w:ind w:left="360"/>
        <w:jc w:val="both"/>
        <w:rPr>
          <w:sz w:val="26"/>
          <w:szCs w:val="26"/>
        </w:rPr>
      </w:pPr>
    </w:p>
    <w:p w:rsidR="00DD29BD" w:rsidRDefault="00DD29BD" w:rsidP="00266F4C">
      <w:pPr>
        <w:spacing w:before="100" w:beforeAutospacing="1"/>
        <w:ind w:left="360"/>
        <w:jc w:val="both"/>
        <w:rPr>
          <w:sz w:val="26"/>
          <w:szCs w:val="26"/>
        </w:rPr>
      </w:pPr>
    </w:p>
    <w:p w:rsidR="00DD29BD" w:rsidRDefault="00DD29BD" w:rsidP="00266F4C">
      <w:pPr>
        <w:spacing w:before="100" w:beforeAutospacing="1"/>
        <w:ind w:left="360"/>
        <w:jc w:val="both"/>
        <w:rPr>
          <w:sz w:val="26"/>
          <w:szCs w:val="26"/>
        </w:rPr>
      </w:pPr>
    </w:p>
    <w:p w:rsidR="009D6A92" w:rsidRDefault="009D6A92" w:rsidP="00713514">
      <w:pPr>
        <w:spacing w:before="100" w:beforeAutospacing="1"/>
        <w:jc w:val="both"/>
        <w:rPr>
          <w:sz w:val="26"/>
          <w:szCs w:val="26"/>
        </w:rPr>
      </w:pPr>
    </w:p>
    <w:p w:rsidR="009D6A92" w:rsidRDefault="009D6A92" w:rsidP="00266F4C">
      <w:pPr>
        <w:spacing w:before="100" w:beforeAutospacing="1"/>
        <w:ind w:left="360"/>
        <w:jc w:val="both"/>
        <w:rPr>
          <w:b/>
          <w:sz w:val="32"/>
          <w:szCs w:val="32"/>
          <w:u w:val="single"/>
        </w:rPr>
      </w:pPr>
      <w:r w:rsidRPr="009D6A92">
        <w:rPr>
          <w:b/>
          <w:sz w:val="32"/>
          <w:szCs w:val="32"/>
          <w:u w:val="single"/>
        </w:rPr>
        <w:lastRenderedPageBreak/>
        <w:t>Activity plan with expected outputs</w:t>
      </w:r>
      <w:r w:rsidR="00DD29BD">
        <w:rPr>
          <w:b/>
          <w:sz w:val="32"/>
          <w:szCs w:val="32"/>
          <w:u w:val="single"/>
        </w:rPr>
        <w:t xml:space="preserve">: </w:t>
      </w:r>
    </w:p>
    <w:p w:rsidR="00FA090C" w:rsidRPr="009D6A92" w:rsidRDefault="00FA090C" w:rsidP="00266F4C">
      <w:pPr>
        <w:spacing w:before="100" w:beforeAutospacing="1"/>
        <w:ind w:left="360"/>
        <w:jc w:val="both"/>
        <w:rPr>
          <w:b/>
          <w:sz w:val="4"/>
          <w:szCs w:val="32"/>
          <w:u w:val="single"/>
        </w:rPr>
      </w:pPr>
    </w:p>
    <w:tbl>
      <w:tblPr>
        <w:tblStyle w:val="TableGrid"/>
        <w:tblW w:w="0" w:type="auto"/>
        <w:tblInd w:w="360" w:type="dxa"/>
        <w:tblLook w:val="04A0"/>
      </w:tblPr>
      <w:tblGrid>
        <w:gridCol w:w="738"/>
        <w:gridCol w:w="5406"/>
        <w:gridCol w:w="3072"/>
      </w:tblGrid>
      <w:tr w:rsidR="009D6A92" w:rsidTr="009D6A92">
        <w:tc>
          <w:tcPr>
            <w:tcW w:w="738" w:type="dxa"/>
          </w:tcPr>
          <w:p w:rsidR="009D6A92" w:rsidRPr="00F6026A" w:rsidRDefault="009D6A92" w:rsidP="00266F4C">
            <w:pPr>
              <w:spacing w:before="100" w:beforeAutospacing="1"/>
              <w:jc w:val="both"/>
              <w:rPr>
                <w:b/>
                <w:sz w:val="26"/>
                <w:szCs w:val="26"/>
              </w:rPr>
            </w:pPr>
            <w:r w:rsidRPr="00F6026A">
              <w:rPr>
                <w:b/>
                <w:sz w:val="26"/>
                <w:szCs w:val="26"/>
              </w:rPr>
              <w:t>S.No</w:t>
            </w:r>
          </w:p>
        </w:tc>
        <w:tc>
          <w:tcPr>
            <w:tcW w:w="5406" w:type="dxa"/>
          </w:tcPr>
          <w:p w:rsidR="009D6A92" w:rsidRPr="00F6026A" w:rsidRDefault="009D6A92" w:rsidP="00266F4C">
            <w:pPr>
              <w:spacing w:before="100" w:beforeAutospacing="1"/>
              <w:jc w:val="both"/>
              <w:rPr>
                <w:b/>
                <w:sz w:val="26"/>
                <w:szCs w:val="26"/>
              </w:rPr>
            </w:pPr>
            <w:r w:rsidRPr="00F6026A">
              <w:rPr>
                <w:b/>
                <w:sz w:val="26"/>
                <w:szCs w:val="26"/>
              </w:rPr>
              <w:t>Activity</w:t>
            </w:r>
          </w:p>
        </w:tc>
        <w:tc>
          <w:tcPr>
            <w:tcW w:w="3072" w:type="dxa"/>
          </w:tcPr>
          <w:p w:rsidR="009D6A92" w:rsidRPr="00F6026A" w:rsidRDefault="009D6A92" w:rsidP="001950E2">
            <w:pPr>
              <w:spacing w:before="100" w:beforeAutospacing="1"/>
              <w:jc w:val="center"/>
              <w:rPr>
                <w:b/>
                <w:sz w:val="26"/>
                <w:szCs w:val="26"/>
              </w:rPr>
            </w:pPr>
            <w:r w:rsidRPr="00F6026A">
              <w:rPr>
                <w:b/>
                <w:sz w:val="26"/>
                <w:szCs w:val="26"/>
              </w:rPr>
              <w:t>Output</w:t>
            </w:r>
          </w:p>
        </w:tc>
      </w:tr>
      <w:tr w:rsidR="001950E2" w:rsidTr="009D6A92">
        <w:tc>
          <w:tcPr>
            <w:tcW w:w="738" w:type="dxa"/>
          </w:tcPr>
          <w:p w:rsidR="001950E2" w:rsidRDefault="001950E2" w:rsidP="00266F4C">
            <w:pPr>
              <w:spacing w:before="100" w:beforeAutospacing="1"/>
              <w:jc w:val="both"/>
              <w:rPr>
                <w:sz w:val="26"/>
                <w:szCs w:val="26"/>
              </w:rPr>
            </w:pPr>
            <w:r>
              <w:rPr>
                <w:sz w:val="26"/>
                <w:szCs w:val="26"/>
              </w:rPr>
              <w:t>1</w:t>
            </w:r>
          </w:p>
        </w:tc>
        <w:tc>
          <w:tcPr>
            <w:tcW w:w="5406" w:type="dxa"/>
          </w:tcPr>
          <w:p w:rsidR="001950E2" w:rsidRDefault="001950E2" w:rsidP="00266F4C">
            <w:pPr>
              <w:spacing w:before="100" w:beforeAutospacing="1"/>
              <w:jc w:val="both"/>
              <w:rPr>
                <w:sz w:val="26"/>
                <w:szCs w:val="26"/>
              </w:rPr>
            </w:pPr>
            <w:r>
              <w:rPr>
                <w:sz w:val="26"/>
                <w:szCs w:val="26"/>
              </w:rPr>
              <w:t>DDT Spray</w:t>
            </w:r>
          </w:p>
        </w:tc>
        <w:tc>
          <w:tcPr>
            <w:tcW w:w="3072" w:type="dxa"/>
            <w:vMerge w:val="restart"/>
          </w:tcPr>
          <w:p w:rsidR="001950E2" w:rsidRDefault="001950E2" w:rsidP="00266F4C">
            <w:pPr>
              <w:spacing w:before="100" w:beforeAutospacing="1"/>
              <w:jc w:val="both"/>
              <w:rPr>
                <w:sz w:val="26"/>
                <w:szCs w:val="26"/>
              </w:rPr>
            </w:pPr>
            <w:r>
              <w:rPr>
                <w:sz w:val="26"/>
                <w:szCs w:val="26"/>
              </w:rPr>
              <w:t>Increase in quality and acceptance of preventive measures</w:t>
            </w:r>
          </w:p>
        </w:tc>
      </w:tr>
      <w:tr w:rsidR="001950E2" w:rsidTr="009D6A92">
        <w:tc>
          <w:tcPr>
            <w:tcW w:w="738" w:type="dxa"/>
          </w:tcPr>
          <w:p w:rsidR="001950E2" w:rsidRDefault="001950E2" w:rsidP="00266F4C">
            <w:pPr>
              <w:spacing w:before="100" w:beforeAutospacing="1"/>
              <w:jc w:val="both"/>
              <w:rPr>
                <w:sz w:val="26"/>
                <w:szCs w:val="26"/>
              </w:rPr>
            </w:pPr>
            <w:r>
              <w:rPr>
                <w:sz w:val="26"/>
                <w:szCs w:val="26"/>
              </w:rPr>
              <w:t>2</w:t>
            </w:r>
          </w:p>
        </w:tc>
        <w:tc>
          <w:tcPr>
            <w:tcW w:w="5406" w:type="dxa"/>
          </w:tcPr>
          <w:p w:rsidR="001950E2" w:rsidRDefault="001950E2" w:rsidP="00266F4C">
            <w:pPr>
              <w:spacing w:before="100" w:beforeAutospacing="1"/>
              <w:jc w:val="both"/>
              <w:rPr>
                <w:sz w:val="26"/>
                <w:szCs w:val="26"/>
              </w:rPr>
            </w:pPr>
            <w:r>
              <w:rPr>
                <w:sz w:val="26"/>
                <w:szCs w:val="26"/>
              </w:rPr>
              <w:t>LLIN Distribution</w:t>
            </w:r>
          </w:p>
        </w:tc>
        <w:tc>
          <w:tcPr>
            <w:tcW w:w="3072" w:type="dxa"/>
            <w:vMerge/>
          </w:tcPr>
          <w:p w:rsidR="001950E2" w:rsidRDefault="001950E2" w:rsidP="00266F4C">
            <w:pPr>
              <w:spacing w:before="100" w:beforeAutospacing="1"/>
              <w:jc w:val="both"/>
              <w:rPr>
                <w:sz w:val="26"/>
                <w:szCs w:val="26"/>
              </w:rPr>
            </w:pPr>
          </w:p>
        </w:tc>
      </w:tr>
      <w:tr w:rsidR="001950E2" w:rsidTr="009D6A92">
        <w:tc>
          <w:tcPr>
            <w:tcW w:w="738" w:type="dxa"/>
          </w:tcPr>
          <w:p w:rsidR="001950E2" w:rsidRDefault="001950E2" w:rsidP="00266F4C">
            <w:pPr>
              <w:spacing w:before="100" w:beforeAutospacing="1"/>
              <w:jc w:val="both"/>
              <w:rPr>
                <w:sz w:val="26"/>
                <w:szCs w:val="26"/>
              </w:rPr>
            </w:pPr>
            <w:r>
              <w:rPr>
                <w:sz w:val="26"/>
                <w:szCs w:val="26"/>
              </w:rPr>
              <w:t>3</w:t>
            </w:r>
          </w:p>
        </w:tc>
        <w:tc>
          <w:tcPr>
            <w:tcW w:w="5406" w:type="dxa"/>
          </w:tcPr>
          <w:p w:rsidR="001950E2" w:rsidRDefault="001950E2" w:rsidP="00266F4C">
            <w:pPr>
              <w:spacing w:before="100" w:beforeAutospacing="1"/>
              <w:jc w:val="both"/>
              <w:rPr>
                <w:sz w:val="26"/>
                <w:szCs w:val="26"/>
              </w:rPr>
            </w:pPr>
            <w:r>
              <w:rPr>
                <w:sz w:val="26"/>
                <w:szCs w:val="26"/>
              </w:rPr>
              <w:t>Impregantion of bednets</w:t>
            </w:r>
          </w:p>
        </w:tc>
        <w:tc>
          <w:tcPr>
            <w:tcW w:w="3072" w:type="dxa"/>
            <w:vMerge/>
          </w:tcPr>
          <w:p w:rsidR="001950E2" w:rsidRDefault="001950E2" w:rsidP="00266F4C">
            <w:pPr>
              <w:spacing w:before="100" w:beforeAutospacing="1"/>
              <w:jc w:val="both"/>
              <w:rPr>
                <w:sz w:val="26"/>
                <w:szCs w:val="26"/>
              </w:rPr>
            </w:pPr>
          </w:p>
        </w:tc>
      </w:tr>
      <w:tr w:rsidR="001950E2" w:rsidTr="009D6A92">
        <w:tc>
          <w:tcPr>
            <w:tcW w:w="738" w:type="dxa"/>
          </w:tcPr>
          <w:p w:rsidR="001950E2" w:rsidRDefault="001950E2" w:rsidP="00266F4C">
            <w:pPr>
              <w:spacing w:before="100" w:beforeAutospacing="1"/>
              <w:jc w:val="both"/>
              <w:rPr>
                <w:sz w:val="26"/>
                <w:szCs w:val="26"/>
              </w:rPr>
            </w:pPr>
            <w:r>
              <w:rPr>
                <w:sz w:val="26"/>
                <w:szCs w:val="26"/>
              </w:rPr>
              <w:t>4</w:t>
            </w:r>
          </w:p>
        </w:tc>
        <w:tc>
          <w:tcPr>
            <w:tcW w:w="5406" w:type="dxa"/>
          </w:tcPr>
          <w:p w:rsidR="001950E2" w:rsidRDefault="001950E2" w:rsidP="00266F4C">
            <w:pPr>
              <w:spacing w:before="100" w:beforeAutospacing="1"/>
              <w:jc w:val="both"/>
              <w:rPr>
                <w:sz w:val="26"/>
                <w:szCs w:val="26"/>
              </w:rPr>
            </w:pPr>
            <w:r>
              <w:rPr>
                <w:sz w:val="26"/>
                <w:szCs w:val="26"/>
              </w:rPr>
              <w:t>Prompt surveillance</w:t>
            </w:r>
          </w:p>
        </w:tc>
        <w:tc>
          <w:tcPr>
            <w:tcW w:w="3072" w:type="dxa"/>
            <w:vMerge w:val="restart"/>
          </w:tcPr>
          <w:p w:rsidR="001950E2" w:rsidRDefault="001950E2" w:rsidP="001950E2">
            <w:pPr>
              <w:spacing w:before="100" w:beforeAutospacing="1"/>
              <w:jc w:val="both"/>
              <w:rPr>
                <w:sz w:val="26"/>
                <w:szCs w:val="26"/>
              </w:rPr>
            </w:pPr>
            <w:r>
              <w:rPr>
                <w:sz w:val="26"/>
                <w:szCs w:val="26"/>
              </w:rPr>
              <w:t xml:space="preserve">Quality surveillance, detection and monitoring. Increase of blood and case detections </w:t>
            </w:r>
          </w:p>
        </w:tc>
      </w:tr>
      <w:tr w:rsidR="001950E2" w:rsidTr="009D6A92">
        <w:tc>
          <w:tcPr>
            <w:tcW w:w="738" w:type="dxa"/>
          </w:tcPr>
          <w:p w:rsidR="001950E2" w:rsidRDefault="001950E2" w:rsidP="00266F4C">
            <w:pPr>
              <w:spacing w:before="100" w:beforeAutospacing="1"/>
              <w:jc w:val="both"/>
              <w:rPr>
                <w:sz w:val="26"/>
                <w:szCs w:val="26"/>
              </w:rPr>
            </w:pPr>
            <w:r>
              <w:rPr>
                <w:sz w:val="26"/>
                <w:szCs w:val="26"/>
              </w:rPr>
              <w:t>5</w:t>
            </w:r>
          </w:p>
        </w:tc>
        <w:tc>
          <w:tcPr>
            <w:tcW w:w="5406" w:type="dxa"/>
          </w:tcPr>
          <w:p w:rsidR="001950E2" w:rsidRDefault="001950E2" w:rsidP="00266F4C">
            <w:pPr>
              <w:spacing w:before="100" w:beforeAutospacing="1"/>
              <w:jc w:val="both"/>
              <w:rPr>
                <w:sz w:val="26"/>
                <w:szCs w:val="26"/>
              </w:rPr>
            </w:pPr>
            <w:r>
              <w:rPr>
                <w:sz w:val="26"/>
                <w:szCs w:val="26"/>
              </w:rPr>
              <w:t>Revival of Home visits:</w:t>
            </w:r>
          </w:p>
        </w:tc>
        <w:tc>
          <w:tcPr>
            <w:tcW w:w="3072" w:type="dxa"/>
            <w:vMerge/>
          </w:tcPr>
          <w:p w:rsidR="001950E2" w:rsidRDefault="001950E2" w:rsidP="00266F4C">
            <w:pPr>
              <w:spacing w:before="100" w:beforeAutospacing="1"/>
              <w:jc w:val="both"/>
              <w:rPr>
                <w:sz w:val="26"/>
                <w:szCs w:val="26"/>
              </w:rPr>
            </w:pPr>
          </w:p>
        </w:tc>
      </w:tr>
      <w:tr w:rsidR="001950E2" w:rsidTr="009D6A92">
        <w:tc>
          <w:tcPr>
            <w:tcW w:w="738" w:type="dxa"/>
          </w:tcPr>
          <w:p w:rsidR="001950E2" w:rsidRDefault="001950E2" w:rsidP="001950E2">
            <w:pPr>
              <w:spacing w:before="100" w:beforeAutospacing="1"/>
              <w:jc w:val="center"/>
              <w:rPr>
                <w:sz w:val="26"/>
                <w:szCs w:val="26"/>
              </w:rPr>
            </w:pPr>
            <w:r>
              <w:rPr>
                <w:sz w:val="26"/>
                <w:szCs w:val="26"/>
              </w:rPr>
              <w:t>a.</w:t>
            </w:r>
          </w:p>
        </w:tc>
        <w:tc>
          <w:tcPr>
            <w:tcW w:w="5406" w:type="dxa"/>
          </w:tcPr>
          <w:p w:rsidR="001950E2" w:rsidRDefault="001950E2" w:rsidP="00266F4C">
            <w:pPr>
              <w:spacing w:before="100" w:beforeAutospacing="1"/>
              <w:jc w:val="both"/>
              <w:rPr>
                <w:sz w:val="26"/>
                <w:szCs w:val="26"/>
              </w:rPr>
            </w:pPr>
            <w:r>
              <w:rPr>
                <w:sz w:val="26"/>
                <w:szCs w:val="26"/>
              </w:rPr>
              <w:t>Once a month for H/W (F)</w:t>
            </w:r>
          </w:p>
        </w:tc>
        <w:tc>
          <w:tcPr>
            <w:tcW w:w="3072" w:type="dxa"/>
            <w:vMerge/>
          </w:tcPr>
          <w:p w:rsidR="001950E2" w:rsidRDefault="001950E2" w:rsidP="00266F4C">
            <w:pPr>
              <w:spacing w:before="100" w:beforeAutospacing="1"/>
              <w:jc w:val="both"/>
              <w:rPr>
                <w:sz w:val="26"/>
                <w:szCs w:val="26"/>
              </w:rPr>
            </w:pPr>
          </w:p>
        </w:tc>
      </w:tr>
      <w:tr w:rsidR="001950E2" w:rsidTr="009D6A92">
        <w:tc>
          <w:tcPr>
            <w:tcW w:w="738" w:type="dxa"/>
          </w:tcPr>
          <w:p w:rsidR="001950E2" w:rsidRDefault="001950E2" w:rsidP="001950E2">
            <w:pPr>
              <w:spacing w:before="100" w:beforeAutospacing="1"/>
              <w:jc w:val="center"/>
              <w:rPr>
                <w:sz w:val="26"/>
                <w:szCs w:val="26"/>
              </w:rPr>
            </w:pPr>
            <w:r>
              <w:rPr>
                <w:sz w:val="26"/>
                <w:szCs w:val="26"/>
              </w:rPr>
              <w:t>b.</w:t>
            </w:r>
          </w:p>
        </w:tc>
        <w:tc>
          <w:tcPr>
            <w:tcW w:w="5406" w:type="dxa"/>
          </w:tcPr>
          <w:p w:rsidR="001950E2" w:rsidRDefault="001950E2" w:rsidP="00266F4C">
            <w:pPr>
              <w:spacing w:before="100" w:beforeAutospacing="1"/>
              <w:jc w:val="both"/>
              <w:rPr>
                <w:sz w:val="26"/>
                <w:szCs w:val="26"/>
              </w:rPr>
            </w:pPr>
            <w:r>
              <w:rPr>
                <w:sz w:val="26"/>
                <w:szCs w:val="26"/>
              </w:rPr>
              <w:t>Twice a month for H/W (M)</w:t>
            </w:r>
          </w:p>
        </w:tc>
        <w:tc>
          <w:tcPr>
            <w:tcW w:w="3072" w:type="dxa"/>
            <w:vMerge/>
          </w:tcPr>
          <w:p w:rsidR="001950E2" w:rsidRDefault="001950E2" w:rsidP="00266F4C">
            <w:pPr>
              <w:spacing w:before="100" w:beforeAutospacing="1"/>
              <w:jc w:val="both"/>
              <w:rPr>
                <w:sz w:val="26"/>
                <w:szCs w:val="26"/>
              </w:rPr>
            </w:pPr>
          </w:p>
        </w:tc>
      </w:tr>
      <w:tr w:rsidR="001950E2" w:rsidTr="009D6A92">
        <w:tc>
          <w:tcPr>
            <w:tcW w:w="738" w:type="dxa"/>
          </w:tcPr>
          <w:p w:rsidR="001950E2" w:rsidRDefault="001950E2" w:rsidP="001950E2">
            <w:pPr>
              <w:spacing w:before="100" w:beforeAutospacing="1"/>
              <w:jc w:val="center"/>
              <w:rPr>
                <w:sz w:val="26"/>
                <w:szCs w:val="26"/>
              </w:rPr>
            </w:pPr>
            <w:r>
              <w:rPr>
                <w:sz w:val="26"/>
                <w:szCs w:val="26"/>
              </w:rPr>
              <w:t>c.</w:t>
            </w:r>
          </w:p>
        </w:tc>
        <w:tc>
          <w:tcPr>
            <w:tcW w:w="5406" w:type="dxa"/>
          </w:tcPr>
          <w:p w:rsidR="001950E2" w:rsidRDefault="001950E2" w:rsidP="00266F4C">
            <w:pPr>
              <w:spacing w:before="100" w:beforeAutospacing="1"/>
              <w:jc w:val="both"/>
              <w:rPr>
                <w:sz w:val="26"/>
                <w:szCs w:val="26"/>
              </w:rPr>
            </w:pPr>
            <w:r>
              <w:rPr>
                <w:sz w:val="26"/>
                <w:szCs w:val="26"/>
              </w:rPr>
              <w:t>Twice a month for Malaria Programme Worker</w:t>
            </w:r>
          </w:p>
        </w:tc>
        <w:tc>
          <w:tcPr>
            <w:tcW w:w="3072" w:type="dxa"/>
            <w:vMerge/>
          </w:tcPr>
          <w:p w:rsidR="001950E2" w:rsidRDefault="001950E2" w:rsidP="00266F4C">
            <w:pPr>
              <w:spacing w:before="100" w:beforeAutospacing="1"/>
              <w:jc w:val="both"/>
              <w:rPr>
                <w:sz w:val="26"/>
                <w:szCs w:val="26"/>
              </w:rPr>
            </w:pPr>
          </w:p>
        </w:tc>
      </w:tr>
      <w:tr w:rsidR="001950E2" w:rsidTr="009D6A92">
        <w:tc>
          <w:tcPr>
            <w:tcW w:w="738" w:type="dxa"/>
          </w:tcPr>
          <w:p w:rsidR="001950E2" w:rsidRDefault="001950E2" w:rsidP="00266F4C">
            <w:pPr>
              <w:spacing w:before="100" w:beforeAutospacing="1"/>
              <w:jc w:val="both"/>
              <w:rPr>
                <w:sz w:val="26"/>
                <w:szCs w:val="26"/>
              </w:rPr>
            </w:pPr>
            <w:r>
              <w:rPr>
                <w:sz w:val="26"/>
                <w:szCs w:val="26"/>
              </w:rPr>
              <w:t>6</w:t>
            </w:r>
          </w:p>
        </w:tc>
        <w:tc>
          <w:tcPr>
            <w:tcW w:w="5406" w:type="dxa"/>
          </w:tcPr>
          <w:p w:rsidR="001950E2" w:rsidRDefault="001950E2" w:rsidP="00266F4C">
            <w:pPr>
              <w:spacing w:before="100" w:beforeAutospacing="1"/>
              <w:jc w:val="both"/>
              <w:rPr>
                <w:sz w:val="26"/>
                <w:szCs w:val="26"/>
              </w:rPr>
            </w:pPr>
            <w:r>
              <w:rPr>
                <w:sz w:val="26"/>
                <w:szCs w:val="26"/>
              </w:rPr>
              <w:t>Training</w:t>
            </w:r>
          </w:p>
        </w:tc>
        <w:tc>
          <w:tcPr>
            <w:tcW w:w="3072" w:type="dxa"/>
          </w:tcPr>
          <w:p w:rsidR="001950E2" w:rsidRDefault="001950E2" w:rsidP="001950E2">
            <w:pPr>
              <w:spacing w:before="100" w:beforeAutospacing="1"/>
              <w:jc w:val="both"/>
              <w:rPr>
                <w:sz w:val="26"/>
                <w:szCs w:val="26"/>
              </w:rPr>
            </w:pPr>
            <w:r>
              <w:rPr>
                <w:sz w:val="26"/>
                <w:szCs w:val="26"/>
              </w:rPr>
              <w:t>Strengthening and assurance of manpower excellence</w:t>
            </w:r>
          </w:p>
        </w:tc>
      </w:tr>
      <w:tr w:rsidR="001950E2" w:rsidTr="009D6A92">
        <w:tc>
          <w:tcPr>
            <w:tcW w:w="738" w:type="dxa"/>
          </w:tcPr>
          <w:p w:rsidR="001950E2" w:rsidRDefault="001950E2" w:rsidP="00266F4C">
            <w:pPr>
              <w:spacing w:before="100" w:beforeAutospacing="1"/>
              <w:jc w:val="both"/>
              <w:rPr>
                <w:sz w:val="26"/>
                <w:szCs w:val="26"/>
              </w:rPr>
            </w:pPr>
            <w:r>
              <w:rPr>
                <w:sz w:val="26"/>
                <w:szCs w:val="26"/>
              </w:rPr>
              <w:t>7</w:t>
            </w:r>
          </w:p>
        </w:tc>
        <w:tc>
          <w:tcPr>
            <w:tcW w:w="5406" w:type="dxa"/>
          </w:tcPr>
          <w:p w:rsidR="001950E2" w:rsidRDefault="001950E2" w:rsidP="00266F4C">
            <w:pPr>
              <w:spacing w:before="100" w:beforeAutospacing="1"/>
              <w:jc w:val="both"/>
              <w:rPr>
                <w:sz w:val="26"/>
                <w:szCs w:val="26"/>
              </w:rPr>
            </w:pPr>
            <w:r>
              <w:rPr>
                <w:sz w:val="26"/>
                <w:szCs w:val="26"/>
              </w:rPr>
              <w:t>IEC/BCC : Print &amp; Electronic media, infotainments, awareness etc</w:t>
            </w:r>
          </w:p>
        </w:tc>
        <w:tc>
          <w:tcPr>
            <w:tcW w:w="3072" w:type="dxa"/>
          </w:tcPr>
          <w:p w:rsidR="001950E2" w:rsidRDefault="001950E2" w:rsidP="001950E2">
            <w:pPr>
              <w:spacing w:before="100" w:beforeAutospacing="1"/>
              <w:jc w:val="both"/>
              <w:rPr>
                <w:sz w:val="26"/>
                <w:szCs w:val="26"/>
              </w:rPr>
            </w:pPr>
            <w:r>
              <w:rPr>
                <w:sz w:val="26"/>
                <w:szCs w:val="26"/>
              </w:rPr>
              <w:t xml:space="preserve">Public awareness, compliance and sustenance of healthy </w:t>
            </w:r>
            <w:r w:rsidR="00973950">
              <w:rPr>
                <w:sz w:val="26"/>
                <w:szCs w:val="26"/>
              </w:rPr>
              <w:t>behavior</w:t>
            </w:r>
          </w:p>
        </w:tc>
      </w:tr>
      <w:tr w:rsidR="00973950" w:rsidTr="009D6A92">
        <w:tc>
          <w:tcPr>
            <w:tcW w:w="738" w:type="dxa"/>
          </w:tcPr>
          <w:p w:rsidR="00973950" w:rsidRDefault="00973950" w:rsidP="00266F4C">
            <w:pPr>
              <w:spacing w:before="100" w:beforeAutospacing="1"/>
              <w:jc w:val="both"/>
              <w:rPr>
                <w:sz w:val="26"/>
                <w:szCs w:val="26"/>
              </w:rPr>
            </w:pPr>
            <w:r>
              <w:rPr>
                <w:sz w:val="26"/>
                <w:szCs w:val="26"/>
              </w:rPr>
              <w:t>8</w:t>
            </w:r>
          </w:p>
        </w:tc>
        <w:tc>
          <w:tcPr>
            <w:tcW w:w="5406" w:type="dxa"/>
          </w:tcPr>
          <w:p w:rsidR="00973950" w:rsidRDefault="00973950" w:rsidP="00266F4C">
            <w:pPr>
              <w:spacing w:before="100" w:beforeAutospacing="1"/>
              <w:jc w:val="both"/>
              <w:rPr>
                <w:sz w:val="26"/>
                <w:szCs w:val="26"/>
              </w:rPr>
            </w:pPr>
            <w:r>
              <w:rPr>
                <w:sz w:val="26"/>
                <w:szCs w:val="26"/>
              </w:rPr>
              <w:t>Monitoring &amp; Supervision</w:t>
            </w:r>
          </w:p>
        </w:tc>
        <w:tc>
          <w:tcPr>
            <w:tcW w:w="3072" w:type="dxa"/>
          </w:tcPr>
          <w:p w:rsidR="00973950" w:rsidRDefault="00973950" w:rsidP="001950E2">
            <w:pPr>
              <w:spacing w:before="100" w:beforeAutospacing="1"/>
              <w:jc w:val="both"/>
              <w:rPr>
                <w:sz w:val="26"/>
                <w:szCs w:val="26"/>
              </w:rPr>
            </w:pPr>
            <w:r>
              <w:rPr>
                <w:sz w:val="26"/>
                <w:szCs w:val="26"/>
              </w:rPr>
              <w:t>Minimizing gaps in logistics, reports, administration etc by the Consultants</w:t>
            </w:r>
          </w:p>
        </w:tc>
      </w:tr>
    </w:tbl>
    <w:p w:rsidR="009D6A92" w:rsidRPr="009D6A92" w:rsidRDefault="009D6A92" w:rsidP="00266F4C">
      <w:pPr>
        <w:spacing w:before="100" w:beforeAutospacing="1"/>
        <w:ind w:left="360"/>
        <w:jc w:val="both"/>
        <w:rPr>
          <w:sz w:val="26"/>
          <w:szCs w:val="26"/>
        </w:rPr>
      </w:pPr>
    </w:p>
    <w:sectPr w:rsidR="009D6A92" w:rsidRPr="009D6A92" w:rsidSect="0088604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48A" w:rsidRDefault="0048648A" w:rsidP="00266F4C">
      <w:r>
        <w:separator/>
      </w:r>
    </w:p>
  </w:endnote>
  <w:endnote w:type="continuationSeparator" w:id="1">
    <w:p w:rsidR="0048648A" w:rsidRDefault="0048648A" w:rsidP="00266F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F4C" w:rsidRDefault="00991A54">
    <w:pPr>
      <w:pStyle w:val="Footer"/>
    </w:pPr>
    <w:fldSimple w:instr=" FILENAME  \* Caps \p  \* MERGEFORMAT ">
      <w:r w:rsidR="008505F9">
        <w:rPr>
          <w:noProof/>
        </w:rPr>
        <w:t>D:\Office Works\Annual Action Plan\Annual Action Plan 2013 - 2014\Answers To Comments On PIP Of SVBDCP.Docx</w:t>
      </w:r>
    </w:fldSimple>
  </w:p>
  <w:p w:rsidR="00266F4C" w:rsidRDefault="00266F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48A" w:rsidRDefault="0048648A" w:rsidP="00266F4C">
      <w:r>
        <w:separator/>
      </w:r>
    </w:p>
  </w:footnote>
  <w:footnote w:type="continuationSeparator" w:id="1">
    <w:p w:rsidR="0048648A" w:rsidRDefault="0048648A" w:rsidP="00266F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97252"/>
      <w:docPartObj>
        <w:docPartGallery w:val="Page Numbers (Top of Page)"/>
        <w:docPartUnique/>
      </w:docPartObj>
    </w:sdtPr>
    <w:sdtContent>
      <w:p w:rsidR="00A0459C" w:rsidRDefault="00991A54">
        <w:pPr>
          <w:pStyle w:val="Header"/>
          <w:jc w:val="center"/>
        </w:pPr>
        <w:fldSimple w:instr=" PAGE   \* MERGEFORMAT ">
          <w:r w:rsidR="00973950">
            <w:rPr>
              <w:noProof/>
            </w:rPr>
            <w:t>6</w:t>
          </w:r>
        </w:fldSimple>
      </w:p>
    </w:sdtContent>
  </w:sdt>
  <w:p w:rsidR="00A0459C" w:rsidRDefault="00A045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A3DA7"/>
    <w:multiLevelType w:val="hybridMultilevel"/>
    <w:tmpl w:val="7AEE9B74"/>
    <w:lvl w:ilvl="0" w:tplc="8236CB44">
      <w:start w:val="1"/>
      <w:numFmt w:val="lowerLetter"/>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A9D2B1D"/>
    <w:multiLevelType w:val="hybridMultilevel"/>
    <w:tmpl w:val="AE22B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43679E"/>
    <w:rsid w:val="000410CD"/>
    <w:rsid w:val="00095E26"/>
    <w:rsid w:val="000A0797"/>
    <w:rsid w:val="000A4564"/>
    <w:rsid w:val="000E2D73"/>
    <w:rsid w:val="000F2F79"/>
    <w:rsid w:val="00107370"/>
    <w:rsid w:val="00135173"/>
    <w:rsid w:val="001622ED"/>
    <w:rsid w:val="001950E2"/>
    <w:rsid w:val="001A5978"/>
    <w:rsid w:val="001A59D5"/>
    <w:rsid w:val="001C1D7E"/>
    <w:rsid w:val="001D4BD3"/>
    <w:rsid w:val="002212DC"/>
    <w:rsid w:val="0025525D"/>
    <w:rsid w:val="00266F4C"/>
    <w:rsid w:val="002C67D6"/>
    <w:rsid w:val="002E0F6C"/>
    <w:rsid w:val="00325B61"/>
    <w:rsid w:val="00382446"/>
    <w:rsid w:val="003A5529"/>
    <w:rsid w:val="003C34BC"/>
    <w:rsid w:val="003D16BD"/>
    <w:rsid w:val="003D1F8E"/>
    <w:rsid w:val="003E6171"/>
    <w:rsid w:val="00412747"/>
    <w:rsid w:val="0041425C"/>
    <w:rsid w:val="0043679E"/>
    <w:rsid w:val="00445C9F"/>
    <w:rsid w:val="00451BBF"/>
    <w:rsid w:val="00461A33"/>
    <w:rsid w:val="0048648A"/>
    <w:rsid w:val="00493DA8"/>
    <w:rsid w:val="004B3D18"/>
    <w:rsid w:val="004D518F"/>
    <w:rsid w:val="004F5E03"/>
    <w:rsid w:val="005123F6"/>
    <w:rsid w:val="00512499"/>
    <w:rsid w:val="005310F1"/>
    <w:rsid w:val="00545830"/>
    <w:rsid w:val="005868F2"/>
    <w:rsid w:val="005A05FD"/>
    <w:rsid w:val="005C0E86"/>
    <w:rsid w:val="00637641"/>
    <w:rsid w:val="00646D0F"/>
    <w:rsid w:val="00647620"/>
    <w:rsid w:val="0067444F"/>
    <w:rsid w:val="00686027"/>
    <w:rsid w:val="006F44B3"/>
    <w:rsid w:val="00713514"/>
    <w:rsid w:val="00760247"/>
    <w:rsid w:val="007A437A"/>
    <w:rsid w:val="007A7F11"/>
    <w:rsid w:val="007D748E"/>
    <w:rsid w:val="008415A1"/>
    <w:rsid w:val="008505F9"/>
    <w:rsid w:val="0088604D"/>
    <w:rsid w:val="00894092"/>
    <w:rsid w:val="008A63DE"/>
    <w:rsid w:val="008F00EA"/>
    <w:rsid w:val="0095143F"/>
    <w:rsid w:val="00956A8A"/>
    <w:rsid w:val="00973950"/>
    <w:rsid w:val="00991A54"/>
    <w:rsid w:val="009B1302"/>
    <w:rsid w:val="009B6C03"/>
    <w:rsid w:val="009D50C2"/>
    <w:rsid w:val="009D6A92"/>
    <w:rsid w:val="00A0459C"/>
    <w:rsid w:val="00A4537B"/>
    <w:rsid w:val="00A554F3"/>
    <w:rsid w:val="00A97DE1"/>
    <w:rsid w:val="00AB36A7"/>
    <w:rsid w:val="00AC1D64"/>
    <w:rsid w:val="00B251E7"/>
    <w:rsid w:val="00B3383A"/>
    <w:rsid w:val="00B429E6"/>
    <w:rsid w:val="00BA184F"/>
    <w:rsid w:val="00BF24AB"/>
    <w:rsid w:val="00C4427E"/>
    <w:rsid w:val="00C46801"/>
    <w:rsid w:val="00C8363C"/>
    <w:rsid w:val="00C8469D"/>
    <w:rsid w:val="00C9651D"/>
    <w:rsid w:val="00D117B4"/>
    <w:rsid w:val="00D14604"/>
    <w:rsid w:val="00D87B8F"/>
    <w:rsid w:val="00DD29BD"/>
    <w:rsid w:val="00DF0740"/>
    <w:rsid w:val="00E0186B"/>
    <w:rsid w:val="00E33F4F"/>
    <w:rsid w:val="00E34FF9"/>
    <w:rsid w:val="00E37274"/>
    <w:rsid w:val="00E43E1C"/>
    <w:rsid w:val="00EA5CFC"/>
    <w:rsid w:val="00EE75FE"/>
    <w:rsid w:val="00F0268A"/>
    <w:rsid w:val="00F55A9C"/>
    <w:rsid w:val="00F6026A"/>
    <w:rsid w:val="00F7687A"/>
    <w:rsid w:val="00FA090C"/>
    <w:rsid w:val="00FE12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0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3DA8"/>
    <w:pPr>
      <w:ind w:left="720"/>
      <w:contextualSpacing/>
    </w:pPr>
  </w:style>
  <w:style w:type="paragraph" w:styleId="BalloonText">
    <w:name w:val="Balloon Text"/>
    <w:basedOn w:val="Normal"/>
    <w:link w:val="BalloonTextChar"/>
    <w:uiPriority w:val="99"/>
    <w:semiHidden/>
    <w:unhideWhenUsed/>
    <w:rsid w:val="008415A1"/>
    <w:rPr>
      <w:rFonts w:ascii="Tahoma" w:hAnsi="Tahoma" w:cs="Tahoma"/>
      <w:sz w:val="16"/>
      <w:szCs w:val="16"/>
    </w:rPr>
  </w:style>
  <w:style w:type="character" w:customStyle="1" w:styleId="BalloonTextChar">
    <w:name w:val="Balloon Text Char"/>
    <w:basedOn w:val="DefaultParagraphFont"/>
    <w:link w:val="BalloonText"/>
    <w:uiPriority w:val="99"/>
    <w:semiHidden/>
    <w:rsid w:val="008415A1"/>
    <w:rPr>
      <w:rFonts w:ascii="Tahoma" w:hAnsi="Tahoma" w:cs="Tahoma"/>
      <w:sz w:val="16"/>
      <w:szCs w:val="16"/>
    </w:rPr>
  </w:style>
  <w:style w:type="paragraph" w:styleId="Header">
    <w:name w:val="header"/>
    <w:basedOn w:val="Normal"/>
    <w:link w:val="HeaderChar"/>
    <w:uiPriority w:val="99"/>
    <w:unhideWhenUsed/>
    <w:rsid w:val="00266F4C"/>
    <w:pPr>
      <w:tabs>
        <w:tab w:val="center" w:pos="4680"/>
        <w:tab w:val="right" w:pos="9360"/>
      </w:tabs>
    </w:pPr>
  </w:style>
  <w:style w:type="character" w:customStyle="1" w:styleId="HeaderChar">
    <w:name w:val="Header Char"/>
    <w:basedOn w:val="DefaultParagraphFont"/>
    <w:link w:val="Header"/>
    <w:uiPriority w:val="99"/>
    <w:rsid w:val="00266F4C"/>
  </w:style>
  <w:style w:type="paragraph" w:styleId="Footer">
    <w:name w:val="footer"/>
    <w:basedOn w:val="Normal"/>
    <w:link w:val="FooterChar"/>
    <w:uiPriority w:val="99"/>
    <w:unhideWhenUsed/>
    <w:rsid w:val="00266F4C"/>
    <w:pPr>
      <w:tabs>
        <w:tab w:val="center" w:pos="4680"/>
        <w:tab w:val="right" w:pos="9360"/>
      </w:tabs>
    </w:pPr>
  </w:style>
  <w:style w:type="character" w:customStyle="1" w:styleId="FooterChar">
    <w:name w:val="Footer Char"/>
    <w:basedOn w:val="DefaultParagraphFont"/>
    <w:link w:val="Footer"/>
    <w:uiPriority w:val="99"/>
    <w:rsid w:val="00266F4C"/>
  </w:style>
  <w:style w:type="table" w:styleId="TableGrid">
    <w:name w:val="Table Grid"/>
    <w:basedOn w:val="TableNormal"/>
    <w:uiPriority w:val="59"/>
    <w:rsid w:val="00266F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6</Pages>
  <Words>1080</Words>
  <Characters>6159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Private</Company>
  <LinksUpToDate>false</LinksUpToDate>
  <CharactersWithSpaces>7225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Khawlhring</dc:creator>
  <cp:keywords/>
  <dc:description/>
  <cp:lastModifiedBy>Joe Khawlhring</cp:lastModifiedBy>
  <cp:revision>82</cp:revision>
  <cp:lastPrinted>2013-02-22T04:53:00Z</cp:lastPrinted>
  <dcterms:created xsi:type="dcterms:W3CDTF">2013-02-15T07:03:00Z</dcterms:created>
  <dcterms:modified xsi:type="dcterms:W3CDTF">2013-03-05T09:45:00Z</dcterms:modified>
</cp:coreProperties>
</file>